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1E2AB87" w:rsidR="00C31C3C" w:rsidRPr="00375AC9" w:rsidRDefault="00DC7112" w:rsidP="004118C9">
            <w:pPr>
              <w:tabs>
                <w:tab w:val="left" w:pos="2552"/>
              </w:tabs>
              <w:rPr>
                <w:rFonts w:ascii="Arial" w:hAnsi="Arial" w:cs="Arial"/>
                <w:bCs/>
                <w:sz w:val="18"/>
                <w:szCs w:val="18"/>
              </w:rPr>
            </w:pPr>
            <w:r w:rsidRPr="00DC7112">
              <w:rPr>
                <w:rFonts w:ascii="Arial" w:hAnsi="Arial" w:cs="Arial"/>
                <w:bCs/>
                <w:sz w:val="18"/>
                <w:szCs w:val="18"/>
              </w:rPr>
              <w:t xml:space="preserve">Mentoring Officer  </w:t>
            </w:r>
            <w:r w:rsidR="00234A39">
              <w:rPr>
                <w:rFonts w:ascii="Arial" w:hAnsi="Arial" w:cs="Arial"/>
                <w:bCs/>
                <w:sz w:val="18"/>
                <w:szCs w:val="18"/>
              </w:rPr>
              <w:t>(Power Hour)</w:t>
            </w:r>
          </w:p>
        </w:tc>
      </w:tr>
      <w:tr w:rsidR="00C31C3C" w:rsidRPr="00375AC9" w14:paraId="562E83AE" w14:textId="77777777" w:rsidTr="00C31C3C">
        <w:tc>
          <w:tcPr>
            <w:tcW w:w="4508" w:type="dxa"/>
          </w:tcPr>
          <w:p w14:paraId="43D9F692" w14:textId="79ED75F2" w:rsidR="00C31C3C" w:rsidRPr="00805BCC" w:rsidRDefault="00210892" w:rsidP="004118C9">
            <w:pPr>
              <w:tabs>
                <w:tab w:val="left" w:pos="2552"/>
              </w:tabs>
              <w:rPr>
                <w:rFonts w:ascii="Arial" w:hAnsi="Arial" w:cs="Arial"/>
                <w:b/>
                <w:sz w:val="18"/>
                <w:szCs w:val="18"/>
              </w:rPr>
            </w:pPr>
            <w:r>
              <w:rPr>
                <w:rFonts w:ascii="Arial" w:hAnsi="Arial" w:cs="Arial"/>
                <w:b/>
                <w:sz w:val="18"/>
                <w:szCs w:val="18"/>
              </w:rPr>
              <w:t>Service</w:t>
            </w:r>
          </w:p>
        </w:tc>
        <w:tc>
          <w:tcPr>
            <w:tcW w:w="4508" w:type="dxa"/>
          </w:tcPr>
          <w:p w14:paraId="1BD50506" w14:textId="7BECE7FE" w:rsidR="00C31C3C" w:rsidRPr="00375AC9" w:rsidRDefault="00DA6962" w:rsidP="004118C9">
            <w:pPr>
              <w:tabs>
                <w:tab w:val="left" w:pos="2552"/>
              </w:tabs>
              <w:rPr>
                <w:rFonts w:ascii="Arial" w:hAnsi="Arial" w:cs="Arial"/>
                <w:bCs/>
                <w:sz w:val="18"/>
                <w:szCs w:val="18"/>
              </w:rPr>
            </w:pPr>
            <w:r w:rsidRPr="00DA6962">
              <w:rPr>
                <w:rFonts w:ascii="Arial" w:hAnsi="Arial" w:cs="Arial"/>
                <w:bCs/>
                <w:sz w:val="18"/>
                <w:szCs w:val="18"/>
              </w:rPr>
              <w:t xml:space="preserve">Careers and Student Enterprise </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FC713BF" w:rsidR="00C31C3C" w:rsidRPr="00375AC9" w:rsidRDefault="00DA6962" w:rsidP="004118C9">
            <w:pPr>
              <w:tabs>
                <w:tab w:val="left" w:pos="2552"/>
              </w:tabs>
              <w:rPr>
                <w:rFonts w:ascii="Arial" w:hAnsi="Arial" w:cs="Arial"/>
                <w:bCs/>
                <w:sz w:val="18"/>
                <w:szCs w:val="18"/>
              </w:rPr>
            </w:pPr>
            <w:r>
              <w:rPr>
                <w:rFonts w:ascii="Arial" w:hAnsi="Arial" w:cs="Arial"/>
                <w:bCs/>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758AE1A6" w:rsidR="00C31C3C" w:rsidRPr="00375AC9" w:rsidRDefault="00A625E5" w:rsidP="004118C9">
            <w:pPr>
              <w:tabs>
                <w:tab w:val="left" w:pos="2552"/>
              </w:tabs>
              <w:rPr>
                <w:rFonts w:ascii="Arial" w:hAnsi="Arial" w:cs="Arial"/>
                <w:bCs/>
                <w:sz w:val="18"/>
                <w:szCs w:val="18"/>
              </w:rPr>
            </w:pPr>
            <w:r w:rsidRPr="00A625E5">
              <w:rPr>
                <w:rFonts w:ascii="Arial" w:hAnsi="Arial" w:cs="Arial"/>
                <w:bCs/>
                <w:sz w:val="18"/>
                <w:szCs w:val="18"/>
              </w:rPr>
              <w:t>Docklands/Stratford</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60A4B821" w:rsidR="00C31C3C" w:rsidRPr="00375AC9" w:rsidRDefault="00A625E5" w:rsidP="004118C9">
            <w:pPr>
              <w:tabs>
                <w:tab w:val="left" w:pos="2552"/>
              </w:tabs>
              <w:rPr>
                <w:rFonts w:ascii="Arial" w:hAnsi="Arial" w:cs="Arial"/>
                <w:bCs/>
                <w:sz w:val="18"/>
                <w:szCs w:val="18"/>
              </w:rPr>
            </w:pPr>
            <w:r w:rsidRPr="00A625E5">
              <w:rPr>
                <w:rFonts w:ascii="Arial" w:hAnsi="Arial" w:cs="Arial"/>
                <w:bCs/>
                <w:sz w:val="18"/>
                <w:szCs w:val="18"/>
              </w:rPr>
              <w:t xml:space="preserve">Enterprise and Mentoring Manager </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240117F4" w:rsidR="00E279FD" w:rsidRPr="00375AC9" w:rsidRDefault="00A70658"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0F882066" w:rsidR="00C31C3C" w:rsidRPr="00375AC9" w:rsidRDefault="007B06A5" w:rsidP="004118C9">
            <w:pPr>
              <w:tabs>
                <w:tab w:val="left" w:pos="2552"/>
              </w:tabs>
              <w:rPr>
                <w:rFonts w:ascii="Arial" w:hAnsi="Arial" w:cs="Arial"/>
                <w:bCs/>
                <w:sz w:val="18"/>
                <w:szCs w:val="18"/>
              </w:rPr>
            </w:pPr>
            <w:r w:rsidRPr="00375AC9">
              <w:rPr>
                <w:rFonts w:ascii="Arial" w:hAnsi="Arial" w:cs="Arial"/>
                <w:bCs/>
                <w:sz w:val="18"/>
                <w:szCs w:val="18"/>
              </w:rPr>
              <w:t>None</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36032E1D" w:rsidR="00C31C3C" w:rsidRPr="00375AC9" w:rsidRDefault="00A70658" w:rsidP="004118C9">
            <w:pPr>
              <w:tabs>
                <w:tab w:val="left" w:pos="2552"/>
              </w:tabs>
              <w:rPr>
                <w:rFonts w:ascii="Arial" w:hAnsi="Arial" w:cs="Arial"/>
                <w:bCs/>
                <w:sz w:val="18"/>
                <w:szCs w:val="18"/>
              </w:rPr>
            </w:pPr>
            <w:r w:rsidRPr="00A70658">
              <w:rPr>
                <w:rFonts w:ascii="Arial" w:hAnsi="Arial" w:cs="Arial"/>
                <w:bCs/>
                <w:sz w:val="18"/>
                <w:szCs w:val="18"/>
              </w:rPr>
              <w:t xml:space="preserve">UEL Schools and Departments, Students and Graduates, UEL Services, and CASE team members.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1A63EAC5" w:rsidR="00A03F9F" w:rsidRPr="00375AC9" w:rsidRDefault="007C2B30" w:rsidP="004118C9">
            <w:pPr>
              <w:tabs>
                <w:tab w:val="left" w:pos="2552"/>
              </w:tabs>
              <w:rPr>
                <w:rFonts w:ascii="Arial" w:hAnsi="Arial" w:cs="Arial"/>
                <w:bCs/>
                <w:sz w:val="18"/>
                <w:szCs w:val="18"/>
              </w:rPr>
            </w:pPr>
            <w:r>
              <w:rPr>
                <w:rFonts w:ascii="Arial" w:hAnsi="Arial" w:cs="Arial"/>
                <w:bCs/>
                <w:sz w:val="18"/>
                <w:szCs w:val="18"/>
              </w:rPr>
              <w:t>R</w:t>
            </w:r>
            <w:r w:rsidR="00A633EA" w:rsidRPr="00A70658">
              <w:rPr>
                <w:rFonts w:ascii="Arial" w:hAnsi="Arial" w:cs="Arial"/>
                <w:bCs/>
                <w:sz w:val="18"/>
                <w:szCs w:val="18"/>
              </w:rPr>
              <w:t xml:space="preserve">elevant external partners and organisations </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50EC2030"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Permanent </w:t>
            </w:r>
            <w:r w:rsidR="0002067D" w:rsidRPr="00375AC9">
              <w:rPr>
                <w:rFonts w:ascii="Arial" w:hAnsi="Arial" w:cs="Arial"/>
                <w:bCs/>
                <w:sz w:val="18"/>
                <w:szCs w:val="18"/>
              </w:rPr>
              <w:t>/ Full</w:t>
            </w:r>
            <w:r w:rsidRPr="00375AC9">
              <w:rPr>
                <w:rFonts w:ascii="Arial" w:hAnsi="Arial" w:cs="Arial"/>
                <w:bCs/>
                <w:sz w:val="18"/>
                <w:szCs w:val="18"/>
              </w:rPr>
              <w:t xml:space="preserve">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4059CA73" w14:textId="77777777" w:rsidR="0074665E" w:rsidRPr="0074665E" w:rsidRDefault="0074665E" w:rsidP="0074665E">
      <w:pPr>
        <w:pStyle w:val="NoSpacing"/>
        <w:jc w:val="both"/>
        <w:rPr>
          <w:rStyle w:val="normaltextrun"/>
          <w:rFonts w:ascii="Arial" w:hAnsi="Arial" w:cs="Arial"/>
          <w:sz w:val="18"/>
          <w:szCs w:val="18"/>
        </w:rPr>
      </w:pPr>
      <w:r w:rsidRPr="0074665E">
        <w:rPr>
          <w:rStyle w:val="normaltextrun"/>
          <w:rFonts w:ascii="Arial" w:hAnsi="Arial" w:cs="Arial"/>
          <w:sz w:val="18"/>
          <w:szCs w:val="18"/>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4FB865B5" w14:textId="77777777" w:rsidR="0074665E" w:rsidRPr="0074665E" w:rsidRDefault="0074665E" w:rsidP="0074665E">
      <w:pPr>
        <w:pStyle w:val="NoSpacing"/>
        <w:jc w:val="both"/>
        <w:rPr>
          <w:rStyle w:val="normaltextrun"/>
          <w:rFonts w:ascii="Arial" w:hAnsi="Arial" w:cs="Arial"/>
          <w:sz w:val="18"/>
          <w:szCs w:val="18"/>
        </w:rPr>
      </w:pPr>
      <w:r w:rsidRPr="0074665E">
        <w:rPr>
          <w:rStyle w:val="normaltextrun"/>
          <w:rFonts w:ascii="Arial" w:hAnsi="Arial" w:cs="Arial"/>
          <w:sz w:val="18"/>
          <w:szCs w:val="18"/>
        </w:rPr>
        <w:t xml:space="preserve"> </w:t>
      </w:r>
    </w:p>
    <w:p w14:paraId="2B5CEF11" w14:textId="77777777" w:rsidR="0074665E" w:rsidRPr="0074665E" w:rsidRDefault="0074665E" w:rsidP="0074665E">
      <w:pPr>
        <w:pStyle w:val="NoSpacing"/>
        <w:jc w:val="both"/>
        <w:rPr>
          <w:rFonts w:ascii="Arial" w:hAnsi="Arial" w:cs="Arial"/>
          <w:sz w:val="18"/>
          <w:szCs w:val="18"/>
        </w:rPr>
      </w:pPr>
      <w:r w:rsidRPr="0074665E">
        <w:rPr>
          <w:rStyle w:val="normaltextrun"/>
          <w:rFonts w:ascii="Arial" w:hAnsi="Arial" w:cs="Arial"/>
          <w:sz w:val="18"/>
          <w:szCs w:val="18"/>
        </w:rPr>
        <w:t xml:space="preserve">Founded in 1898 to meet the skills needs of the 2nd industrial revolution, we are implementing </w:t>
      </w:r>
      <w:r w:rsidRPr="0074665E">
        <w:rPr>
          <w:rFonts w:ascii="Arial" w:hAnsi="Arial" w:cs="Arial"/>
          <w:sz w:val="18"/>
          <w:szCs w:val="18"/>
        </w:rPr>
        <w:t xml:space="preserve">The University of East London is one of the most diverse and vibrant universities in the global capital. Our pioneering and future-focused </w:t>
      </w:r>
      <w:r w:rsidRPr="0074665E">
        <w:rPr>
          <w:rFonts w:ascii="Arial" w:hAnsi="Arial" w:cs="Arial"/>
          <w:b/>
          <w:bCs/>
          <w:sz w:val="18"/>
          <w:szCs w:val="18"/>
        </w:rPr>
        <w:t xml:space="preserve">careers-first </w:t>
      </w:r>
      <w:r w:rsidRPr="0074665E">
        <w:rPr>
          <w:rFonts w:ascii="Arial" w:hAnsi="Arial" w:cs="Arial"/>
          <w:sz w:val="18"/>
          <w:szCs w:val="18"/>
        </w:rPr>
        <w:t>vision is making a positive and significant impact to the communities we serve, inspiring our students, our staff, our alumni and our partners to reach their full potential.</w:t>
      </w:r>
    </w:p>
    <w:p w14:paraId="274C1D25"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2E06D03C"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Founded in 1898 to meet the skills needs of the 2nd industrial revolution, we are implementing </w:t>
      </w:r>
      <w:hyperlink r:id="rId11" w:tgtFrame="_blank" w:tooltip="https://www.uel.ac.uk/about/vision-2028" w:history="1">
        <w:r w:rsidRPr="0074665E">
          <w:rPr>
            <w:rStyle w:val="Hyperlink"/>
            <w:rFonts w:ascii="Arial" w:hAnsi="Arial" w:cs="Arial"/>
            <w:sz w:val="18"/>
            <w:szCs w:val="18"/>
          </w:rPr>
          <w:t>Vision 2028</w:t>
        </w:r>
      </w:hyperlink>
      <w:r w:rsidRPr="0074665E">
        <w:rPr>
          <w:rFonts w:ascii="Arial" w:hAnsi="Arial" w:cs="Arial"/>
          <w:sz w:val="18"/>
          <w:szCs w:val="18"/>
        </w:rPr>
        <w:t xml:space="preserve"> our ambitious 10-year strategy to reshape the face of education through collaborative initiatives alongside industry partners.</w:t>
      </w:r>
    </w:p>
    <w:p w14:paraId="566F65B0"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0A9CED41"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414681B3"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48EA7483"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6584A02D" w14:textId="77777777" w:rsidR="0074665E" w:rsidRPr="0074665E" w:rsidRDefault="0074665E" w:rsidP="0074665E">
      <w:pPr>
        <w:pStyle w:val="NoSpacing"/>
        <w:rPr>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6BF40EDC"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D804DB" w:rsidRPr="00D804DB">
        <w:rPr>
          <w:rFonts w:ascii="Arial" w:hAnsi="Arial" w:cs="Arial"/>
          <w:b/>
          <w:bCs/>
          <w:sz w:val="18"/>
          <w:szCs w:val="18"/>
        </w:rPr>
        <w:t>CAREERS &amp; STUDENT ENTERPRISE</w:t>
      </w:r>
    </w:p>
    <w:p w14:paraId="7EEECCD5" w14:textId="77777777" w:rsidR="00AF4C3C" w:rsidRDefault="00AF4C3C" w:rsidP="002C4E4E">
      <w:pPr>
        <w:jc w:val="both"/>
        <w:rPr>
          <w:rFonts w:ascii="Arial" w:hAnsi="Arial" w:cs="Arial"/>
          <w:b/>
          <w:bCs/>
          <w:sz w:val="18"/>
          <w:szCs w:val="18"/>
        </w:rPr>
      </w:pPr>
    </w:p>
    <w:p w14:paraId="34EBB97A" w14:textId="77777777" w:rsidR="0047246E" w:rsidRDefault="00F05B4E" w:rsidP="002C4E4E">
      <w:pPr>
        <w:jc w:val="both"/>
        <w:rPr>
          <w:rFonts w:ascii="Arial" w:hAnsi="Arial" w:cs="Arial"/>
          <w:sz w:val="18"/>
          <w:szCs w:val="18"/>
        </w:rPr>
      </w:pPr>
      <w:r w:rsidRPr="00F05B4E">
        <w:rPr>
          <w:rFonts w:ascii="Arial" w:hAnsi="Arial" w:cs="Arial"/>
          <w:sz w:val="18"/>
          <w:szCs w:val="18"/>
        </w:rPr>
        <w:t xml:space="preserve">This role is based in the Careers and Student Enterprise Service (CASE) which is the career and employability nucleus of the University of East London. The goal of the team is to support every student to achieve career success, gain the skills for the 21st century workforce, and build direct pathways to employment. The team’s mindset has innovation and creativity at its core. </w:t>
      </w:r>
    </w:p>
    <w:p w14:paraId="2D6B7059" w14:textId="77777777" w:rsidR="0047246E" w:rsidRDefault="0047246E" w:rsidP="002C4E4E">
      <w:pPr>
        <w:jc w:val="both"/>
        <w:rPr>
          <w:rFonts w:ascii="Arial" w:hAnsi="Arial" w:cs="Arial"/>
          <w:sz w:val="18"/>
          <w:szCs w:val="18"/>
        </w:rPr>
      </w:pPr>
    </w:p>
    <w:p w14:paraId="1C7BC1EE" w14:textId="5F326724" w:rsidR="00AF4C3C" w:rsidRDefault="0047246E" w:rsidP="002C4E4E">
      <w:pPr>
        <w:jc w:val="both"/>
        <w:rPr>
          <w:rFonts w:ascii="Arial" w:hAnsi="Arial" w:cs="Arial"/>
          <w:sz w:val="18"/>
          <w:szCs w:val="18"/>
        </w:rPr>
      </w:pPr>
      <w:r w:rsidRPr="00F05B4E">
        <w:rPr>
          <w:rFonts w:ascii="Arial" w:hAnsi="Arial" w:cs="Arial"/>
          <w:sz w:val="18"/>
          <w:szCs w:val="18"/>
        </w:rPr>
        <w:t>To</w:t>
      </w:r>
      <w:r w:rsidR="00F05B4E" w:rsidRPr="00F05B4E">
        <w:rPr>
          <w:rFonts w:ascii="Arial" w:hAnsi="Arial" w:cs="Arial"/>
          <w:sz w:val="18"/>
          <w:szCs w:val="18"/>
        </w:rPr>
        <w:t xml:space="preserve"> improve progression, retention and graduate outcomes, the team utilises cutting edge technology and research, which has shown impact on our students’ satisfaction, behaviour and outcomes. This is a one-of-a-kind department with highly motivated staff and a high level of quality within the products produced </w:t>
      </w:r>
    </w:p>
    <w:p w14:paraId="5D50C2DF" w14:textId="77777777" w:rsidR="00B351D5" w:rsidRDefault="00B351D5" w:rsidP="002C4E4E">
      <w:pPr>
        <w:jc w:val="both"/>
        <w:rPr>
          <w:rFonts w:ascii="Arial" w:hAnsi="Arial" w:cs="Arial"/>
          <w:b/>
          <w:bCs/>
          <w:sz w:val="18"/>
          <w:szCs w:val="18"/>
        </w:rPr>
      </w:pPr>
    </w:p>
    <w:p w14:paraId="13B69DA6" w14:textId="12AABA3D" w:rsidR="0047246E" w:rsidRPr="00805BCC" w:rsidRDefault="007007EB" w:rsidP="007007EB">
      <w:pPr>
        <w:jc w:val="both"/>
        <w:rPr>
          <w:rFonts w:ascii="Arial" w:hAnsi="Arial" w:cs="Arial"/>
          <w:b/>
          <w:sz w:val="18"/>
          <w:szCs w:val="18"/>
        </w:rPr>
      </w:pPr>
      <w:r w:rsidRPr="00805BCC">
        <w:rPr>
          <w:rFonts w:ascii="Arial" w:hAnsi="Arial" w:cs="Arial"/>
          <w:b/>
          <w:sz w:val="18"/>
          <w:szCs w:val="18"/>
        </w:rPr>
        <w:lastRenderedPageBreak/>
        <w:t>JOB PURPOSE</w:t>
      </w:r>
    </w:p>
    <w:p w14:paraId="62175483" w14:textId="77777777" w:rsidR="007007EB" w:rsidRDefault="007007EB" w:rsidP="007007EB">
      <w:pPr>
        <w:jc w:val="both"/>
        <w:rPr>
          <w:rFonts w:ascii="Arial" w:hAnsi="Arial" w:cs="Arial"/>
          <w:b/>
          <w:i/>
          <w:iCs/>
          <w:sz w:val="18"/>
          <w:szCs w:val="18"/>
        </w:rPr>
      </w:pPr>
    </w:p>
    <w:p w14:paraId="283CF0D2" w14:textId="77777777" w:rsidR="006C3A55" w:rsidRDefault="006C3A55" w:rsidP="007007EB">
      <w:pPr>
        <w:jc w:val="both"/>
        <w:rPr>
          <w:rFonts w:ascii="Arial" w:hAnsi="Arial" w:cs="Arial"/>
          <w:bCs/>
          <w:sz w:val="18"/>
          <w:szCs w:val="18"/>
        </w:rPr>
      </w:pPr>
      <w:r w:rsidRPr="006C3A55">
        <w:rPr>
          <w:rFonts w:ascii="Arial" w:hAnsi="Arial" w:cs="Arial"/>
          <w:bCs/>
          <w:sz w:val="18"/>
          <w:szCs w:val="18"/>
        </w:rPr>
        <w:t xml:space="preserve">The post holder will play a central role in delivering the university’s Mentoring for All (MFA) commitment. A key strand of UEL’s Vision 2028 strategy. MFA aims to embed a university-wide mentoring culture by creating structured, accessible pathways for all learners to connect with trained mentors, including alumni, external professionals, and industry partners. </w:t>
      </w:r>
    </w:p>
    <w:p w14:paraId="31D34F82" w14:textId="77777777" w:rsidR="006C3A55" w:rsidRDefault="006C3A55" w:rsidP="007007EB">
      <w:pPr>
        <w:jc w:val="both"/>
        <w:rPr>
          <w:rFonts w:ascii="Arial" w:hAnsi="Arial" w:cs="Arial"/>
          <w:bCs/>
          <w:sz w:val="18"/>
          <w:szCs w:val="18"/>
        </w:rPr>
      </w:pPr>
    </w:p>
    <w:p w14:paraId="4A7E4A71" w14:textId="77777777" w:rsidR="003359FC" w:rsidRDefault="006C3A55" w:rsidP="007007EB">
      <w:pPr>
        <w:jc w:val="both"/>
        <w:rPr>
          <w:rFonts w:ascii="Arial" w:hAnsi="Arial" w:cs="Arial"/>
          <w:bCs/>
          <w:sz w:val="18"/>
          <w:szCs w:val="18"/>
        </w:rPr>
      </w:pPr>
      <w:r w:rsidRPr="006C3A55">
        <w:rPr>
          <w:rFonts w:ascii="Arial" w:hAnsi="Arial" w:cs="Arial"/>
          <w:bCs/>
          <w:sz w:val="18"/>
          <w:szCs w:val="18"/>
        </w:rPr>
        <w:t>As part of this commitment, the Power Hour programme provides a scalable, high-impact approach to ensuring that all Level 6 learners can receive meaningful one-to-one support from an external mentor.</w:t>
      </w:r>
    </w:p>
    <w:p w14:paraId="4F108ECB" w14:textId="77777777" w:rsidR="003359FC" w:rsidRDefault="003359FC" w:rsidP="007007EB">
      <w:pPr>
        <w:jc w:val="both"/>
        <w:rPr>
          <w:rFonts w:ascii="Arial" w:hAnsi="Arial" w:cs="Arial"/>
          <w:bCs/>
          <w:sz w:val="18"/>
          <w:szCs w:val="18"/>
        </w:rPr>
      </w:pPr>
    </w:p>
    <w:p w14:paraId="1F2D19BC" w14:textId="4942EFAA" w:rsidR="006C3A55" w:rsidRPr="006C3A55" w:rsidRDefault="006C3A55" w:rsidP="007007EB">
      <w:pPr>
        <w:jc w:val="both"/>
        <w:rPr>
          <w:rFonts w:ascii="Arial" w:hAnsi="Arial" w:cs="Arial"/>
          <w:bCs/>
          <w:sz w:val="18"/>
          <w:szCs w:val="18"/>
        </w:rPr>
      </w:pPr>
      <w:r w:rsidRPr="006C3A55">
        <w:rPr>
          <w:rFonts w:ascii="Arial" w:hAnsi="Arial" w:cs="Arial"/>
          <w:bCs/>
          <w:sz w:val="18"/>
          <w:szCs w:val="18"/>
        </w:rPr>
        <w:t xml:space="preserve">You will lead the coordination and delivery of the Power Hour mentoring programme. Ensuring students across the university can access a high-quality one-hour mentoring experience supported by a mandatory preparatory workshop. The role combines programme management, workshop facilitation, student triage, mentor coordination, data tracking, and quality assurance. Working closely with the wider Mentoring team, the One Hour Project, and the wider Careers and Student Enterprise team, you will ensure Power Hour operates efficiently, is accessible to all eligible students, and contributes effectively to the university’s mentoring and Vision 2028 ambitions. Whilst working institutionally to raise the profile of Mentoring For All where necessary. </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1F92F0DD" w14:textId="5A5F15B6" w:rsidR="00405B53" w:rsidRPr="00405B53" w:rsidRDefault="00405B53" w:rsidP="00405B53">
      <w:pPr>
        <w:pStyle w:val="ListParagraph"/>
        <w:numPr>
          <w:ilvl w:val="0"/>
          <w:numId w:val="20"/>
        </w:numPr>
        <w:jc w:val="both"/>
        <w:rPr>
          <w:rFonts w:ascii="Arial" w:hAnsi="Arial" w:cs="Arial"/>
          <w:bCs/>
          <w:sz w:val="18"/>
          <w:szCs w:val="18"/>
        </w:rPr>
      </w:pPr>
      <w:r w:rsidRPr="00405B53">
        <w:rPr>
          <w:rFonts w:ascii="Arial" w:hAnsi="Arial" w:cs="Arial"/>
          <w:bCs/>
          <w:sz w:val="18"/>
          <w:szCs w:val="18"/>
        </w:rPr>
        <w:t xml:space="preserve">Programme Delivery </w:t>
      </w:r>
    </w:p>
    <w:p w14:paraId="632F146B" w14:textId="5A7C81D1" w:rsidR="00405B53" w:rsidRPr="00AC24FD" w:rsidRDefault="00405B53" w:rsidP="00AC24FD">
      <w:pPr>
        <w:pStyle w:val="ListParagraph"/>
        <w:numPr>
          <w:ilvl w:val="0"/>
          <w:numId w:val="21"/>
        </w:numPr>
        <w:jc w:val="both"/>
        <w:rPr>
          <w:rFonts w:ascii="Arial" w:hAnsi="Arial" w:cs="Arial"/>
          <w:bCs/>
          <w:sz w:val="18"/>
          <w:szCs w:val="18"/>
        </w:rPr>
      </w:pPr>
      <w:r w:rsidRPr="00AC24FD">
        <w:rPr>
          <w:rFonts w:ascii="Arial" w:hAnsi="Arial" w:cs="Arial"/>
          <w:bCs/>
          <w:sz w:val="18"/>
          <w:szCs w:val="18"/>
        </w:rPr>
        <w:t xml:space="preserve">Lead the end-to-end delivery of Power Hour, ensuring the programme runs smoothly across its </w:t>
      </w:r>
    </w:p>
    <w:p w14:paraId="202F2750" w14:textId="77777777" w:rsidR="00405B53" w:rsidRPr="00AC24FD" w:rsidRDefault="00405B53" w:rsidP="00AC24FD">
      <w:pPr>
        <w:pStyle w:val="ListParagraph"/>
        <w:ind w:left="1440"/>
        <w:jc w:val="both"/>
        <w:rPr>
          <w:rFonts w:ascii="Arial" w:hAnsi="Arial" w:cs="Arial"/>
          <w:bCs/>
          <w:sz w:val="18"/>
          <w:szCs w:val="18"/>
        </w:rPr>
      </w:pPr>
      <w:r w:rsidRPr="00AC24FD">
        <w:rPr>
          <w:rFonts w:ascii="Arial" w:hAnsi="Arial" w:cs="Arial"/>
          <w:bCs/>
          <w:sz w:val="18"/>
          <w:szCs w:val="18"/>
        </w:rPr>
        <w:t xml:space="preserve">annual cycle. </w:t>
      </w:r>
    </w:p>
    <w:p w14:paraId="4C03E4C1" w14:textId="40032873" w:rsidR="00405B53" w:rsidRPr="00AC24FD" w:rsidRDefault="00405B53" w:rsidP="00AC24FD">
      <w:pPr>
        <w:pStyle w:val="ListParagraph"/>
        <w:numPr>
          <w:ilvl w:val="0"/>
          <w:numId w:val="21"/>
        </w:numPr>
        <w:jc w:val="both"/>
        <w:rPr>
          <w:rFonts w:ascii="Arial" w:hAnsi="Arial" w:cs="Arial"/>
          <w:bCs/>
          <w:sz w:val="18"/>
          <w:szCs w:val="18"/>
        </w:rPr>
      </w:pPr>
      <w:r w:rsidRPr="00AC24FD">
        <w:rPr>
          <w:rFonts w:ascii="Arial" w:hAnsi="Arial" w:cs="Arial"/>
          <w:bCs/>
          <w:sz w:val="18"/>
          <w:szCs w:val="18"/>
        </w:rPr>
        <w:t xml:space="preserve">Manage the on-going expression-of-interest window, ensuring strong communication, clear </w:t>
      </w:r>
    </w:p>
    <w:p w14:paraId="4C6B9EE6" w14:textId="77777777" w:rsidR="00405B53" w:rsidRPr="00AC24FD" w:rsidRDefault="00405B53" w:rsidP="00AC24FD">
      <w:pPr>
        <w:pStyle w:val="ListParagraph"/>
        <w:ind w:left="1440"/>
        <w:jc w:val="both"/>
        <w:rPr>
          <w:rFonts w:ascii="Arial" w:hAnsi="Arial" w:cs="Arial"/>
          <w:bCs/>
          <w:sz w:val="18"/>
          <w:szCs w:val="18"/>
        </w:rPr>
      </w:pPr>
      <w:r w:rsidRPr="00AC24FD">
        <w:rPr>
          <w:rFonts w:ascii="Arial" w:hAnsi="Arial" w:cs="Arial"/>
          <w:bCs/>
          <w:sz w:val="18"/>
          <w:szCs w:val="18"/>
        </w:rPr>
        <w:t xml:space="preserve">instructions and high visibility across the student body. </w:t>
      </w:r>
    </w:p>
    <w:p w14:paraId="57BBAEC7" w14:textId="5D32310C" w:rsidR="00405B53" w:rsidRPr="00AC24FD" w:rsidRDefault="00405B53" w:rsidP="00AC24FD">
      <w:pPr>
        <w:pStyle w:val="ListParagraph"/>
        <w:numPr>
          <w:ilvl w:val="0"/>
          <w:numId w:val="21"/>
        </w:numPr>
        <w:jc w:val="both"/>
        <w:rPr>
          <w:rFonts w:ascii="Arial" w:hAnsi="Arial" w:cs="Arial"/>
          <w:bCs/>
          <w:sz w:val="18"/>
          <w:szCs w:val="18"/>
        </w:rPr>
      </w:pPr>
      <w:r w:rsidRPr="00AC24FD">
        <w:rPr>
          <w:rFonts w:ascii="Arial" w:hAnsi="Arial" w:cs="Arial"/>
          <w:bCs/>
          <w:sz w:val="18"/>
          <w:szCs w:val="18"/>
        </w:rPr>
        <w:t xml:space="preserve">Oversee the triage of students into appropriate terms, including opt-outs and “ask me again later” </w:t>
      </w:r>
    </w:p>
    <w:p w14:paraId="562CDE3C" w14:textId="77777777" w:rsidR="00405B53" w:rsidRPr="00AC24FD" w:rsidRDefault="00405B53" w:rsidP="00AC24FD">
      <w:pPr>
        <w:pStyle w:val="ListParagraph"/>
        <w:ind w:left="1440"/>
        <w:jc w:val="both"/>
        <w:rPr>
          <w:rFonts w:ascii="Arial" w:hAnsi="Arial" w:cs="Arial"/>
          <w:bCs/>
          <w:sz w:val="18"/>
          <w:szCs w:val="18"/>
        </w:rPr>
      </w:pPr>
      <w:r w:rsidRPr="00AC24FD">
        <w:rPr>
          <w:rFonts w:ascii="Arial" w:hAnsi="Arial" w:cs="Arial"/>
          <w:bCs/>
          <w:sz w:val="18"/>
          <w:szCs w:val="18"/>
        </w:rPr>
        <w:t xml:space="preserve">groups. </w:t>
      </w:r>
    </w:p>
    <w:p w14:paraId="12568AC0" w14:textId="6A9C83C7" w:rsidR="00405B53" w:rsidRPr="00AC24FD" w:rsidRDefault="00405B53" w:rsidP="00AC24FD">
      <w:pPr>
        <w:pStyle w:val="ListParagraph"/>
        <w:numPr>
          <w:ilvl w:val="0"/>
          <w:numId w:val="21"/>
        </w:numPr>
        <w:jc w:val="both"/>
        <w:rPr>
          <w:rFonts w:ascii="Arial" w:hAnsi="Arial" w:cs="Arial"/>
          <w:bCs/>
          <w:sz w:val="18"/>
          <w:szCs w:val="18"/>
        </w:rPr>
      </w:pPr>
      <w:r w:rsidRPr="00AC24FD">
        <w:rPr>
          <w:rFonts w:ascii="Arial" w:hAnsi="Arial" w:cs="Arial"/>
          <w:bCs/>
          <w:sz w:val="18"/>
          <w:szCs w:val="18"/>
        </w:rPr>
        <w:t xml:space="preserve">Maintain accurate lists of participants, pending participants and non-responders, ensuring a </w:t>
      </w:r>
    </w:p>
    <w:p w14:paraId="1D15B142" w14:textId="77777777" w:rsidR="00405B53" w:rsidRDefault="00405B53" w:rsidP="00AC24FD">
      <w:pPr>
        <w:pStyle w:val="ListParagraph"/>
        <w:ind w:left="1440"/>
        <w:jc w:val="both"/>
        <w:rPr>
          <w:rFonts w:ascii="Arial" w:hAnsi="Arial" w:cs="Arial"/>
          <w:bCs/>
          <w:sz w:val="18"/>
          <w:szCs w:val="18"/>
        </w:rPr>
      </w:pPr>
      <w:r w:rsidRPr="00AC24FD">
        <w:rPr>
          <w:rFonts w:ascii="Arial" w:hAnsi="Arial" w:cs="Arial"/>
          <w:bCs/>
          <w:sz w:val="18"/>
          <w:szCs w:val="18"/>
        </w:rPr>
        <w:t xml:space="preserve">consistent flow through the programme. </w:t>
      </w:r>
    </w:p>
    <w:p w14:paraId="2F9B68B5" w14:textId="77777777" w:rsidR="00AC24FD" w:rsidRPr="00AC24FD" w:rsidRDefault="00AC24FD" w:rsidP="00AC24FD">
      <w:pPr>
        <w:pStyle w:val="ListParagraph"/>
        <w:ind w:left="1440"/>
        <w:jc w:val="both"/>
        <w:rPr>
          <w:rFonts w:ascii="Arial" w:hAnsi="Arial" w:cs="Arial"/>
          <w:bCs/>
          <w:sz w:val="18"/>
          <w:szCs w:val="18"/>
        </w:rPr>
      </w:pPr>
    </w:p>
    <w:p w14:paraId="643DEBB8" w14:textId="6CC04B19" w:rsidR="00405B53" w:rsidRPr="00AC24FD" w:rsidRDefault="00405B53" w:rsidP="00AC24FD">
      <w:pPr>
        <w:pStyle w:val="ListParagraph"/>
        <w:numPr>
          <w:ilvl w:val="0"/>
          <w:numId w:val="20"/>
        </w:numPr>
        <w:jc w:val="both"/>
        <w:rPr>
          <w:rFonts w:ascii="Arial" w:hAnsi="Arial" w:cs="Arial"/>
          <w:bCs/>
          <w:sz w:val="18"/>
          <w:szCs w:val="18"/>
        </w:rPr>
      </w:pPr>
      <w:r w:rsidRPr="00AC24FD">
        <w:rPr>
          <w:rFonts w:ascii="Arial" w:hAnsi="Arial" w:cs="Arial"/>
          <w:bCs/>
          <w:sz w:val="18"/>
          <w:szCs w:val="18"/>
        </w:rPr>
        <w:t xml:space="preserve">Workshop Facilitation </w:t>
      </w:r>
    </w:p>
    <w:p w14:paraId="3B50AF59" w14:textId="4CA90E22" w:rsidR="00405B53" w:rsidRPr="00AC24FD" w:rsidRDefault="00405B53" w:rsidP="00A20EDE">
      <w:pPr>
        <w:pStyle w:val="ListParagraph"/>
        <w:numPr>
          <w:ilvl w:val="0"/>
          <w:numId w:val="21"/>
        </w:numPr>
        <w:jc w:val="both"/>
        <w:rPr>
          <w:rFonts w:ascii="Arial" w:hAnsi="Arial" w:cs="Arial"/>
          <w:bCs/>
          <w:sz w:val="18"/>
          <w:szCs w:val="18"/>
        </w:rPr>
      </w:pPr>
      <w:r w:rsidRPr="00AC24FD">
        <w:rPr>
          <w:rFonts w:ascii="Arial" w:hAnsi="Arial" w:cs="Arial"/>
          <w:bCs/>
          <w:sz w:val="18"/>
          <w:szCs w:val="18"/>
        </w:rPr>
        <w:t xml:space="preserve">Design, update and deliver the mandatory preparatory workshop required before each student can be matched with a mentor. </w:t>
      </w:r>
    </w:p>
    <w:p w14:paraId="2163B589" w14:textId="72784CA1" w:rsidR="00405B53" w:rsidRPr="00405B53" w:rsidRDefault="00405B53" w:rsidP="00AC24FD">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Deliver workshops both online and in person, ensuring sessions are engaging, inclusive and </w:t>
      </w:r>
    </w:p>
    <w:p w14:paraId="09381832" w14:textId="77777777" w:rsidR="00405B53" w:rsidRPr="00405B53" w:rsidRDefault="00405B53" w:rsidP="00AC24FD">
      <w:pPr>
        <w:pStyle w:val="ListParagraph"/>
        <w:ind w:left="1440"/>
        <w:jc w:val="both"/>
        <w:rPr>
          <w:rFonts w:ascii="Arial" w:hAnsi="Arial" w:cs="Arial"/>
          <w:bCs/>
          <w:sz w:val="18"/>
          <w:szCs w:val="18"/>
        </w:rPr>
      </w:pPr>
      <w:r w:rsidRPr="00405B53">
        <w:rPr>
          <w:rFonts w:ascii="Arial" w:hAnsi="Arial" w:cs="Arial"/>
          <w:bCs/>
          <w:sz w:val="18"/>
          <w:szCs w:val="18"/>
        </w:rPr>
        <w:t xml:space="preserve">accessible. </w:t>
      </w:r>
    </w:p>
    <w:p w14:paraId="4804FE52" w14:textId="5CFC9A9A" w:rsidR="00405B53" w:rsidRPr="00405B53" w:rsidRDefault="00405B53" w:rsidP="00AC24FD">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Monitor student attendance and follow up with those who do not complete the preparatory </w:t>
      </w:r>
    </w:p>
    <w:p w14:paraId="029D668F" w14:textId="77777777" w:rsidR="00405B53" w:rsidRPr="00405B53" w:rsidRDefault="00405B53" w:rsidP="00AC24FD">
      <w:pPr>
        <w:pStyle w:val="ListParagraph"/>
        <w:ind w:left="1440"/>
        <w:jc w:val="both"/>
        <w:rPr>
          <w:rFonts w:ascii="Arial" w:hAnsi="Arial" w:cs="Arial"/>
          <w:bCs/>
          <w:sz w:val="18"/>
          <w:szCs w:val="18"/>
        </w:rPr>
      </w:pPr>
      <w:r w:rsidRPr="00405B53">
        <w:rPr>
          <w:rFonts w:ascii="Arial" w:hAnsi="Arial" w:cs="Arial"/>
          <w:bCs/>
          <w:sz w:val="18"/>
          <w:szCs w:val="18"/>
        </w:rPr>
        <w:t xml:space="preserve">requirements. </w:t>
      </w:r>
    </w:p>
    <w:p w14:paraId="654063C4" w14:textId="068E48AC" w:rsidR="00405B53" w:rsidRDefault="00405B53" w:rsidP="00EC0769">
      <w:pPr>
        <w:pStyle w:val="ListParagraph"/>
        <w:numPr>
          <w:ilvl w:val="0"/>
          <w:numId w:val="21"/>
        </w:numPr>
        <w:jc w:val="both"/>
        <w:rPr>
          <w:rFonts w:ascii="Arial" w:hAnsi="Arial" w:cs="Arial"/>
          <w:bCs/>
          <w:sz w:val="18"/>
          <w:szCs w:val="18"/>
        </w:rPr>
      </w:pPr>
      <w:r w:rsidRPr="00AC24FD">
        <w:rPr>
          <w:rFonts w:ascii="Arial" w:hAnsi="Arial" w:cs="Arial"/>
          <w:bCs/>
          <w:sz w:val="18"/>
          <w:szCs w:val="18"/>
        </w:rPr>
        <w:t xml:space="preserve">Work with the rest of the Mentoring team to plan, coordinate and deliver curriculum-based sessions to provide insight to all student levels of Mentoring For All. </w:t>
      </w:r>
    </w:p>
    <w:p w14:paraId="3BFC07A1" w14:textId="77777777" w:rsidR="00F04B45" w:rsidRPr="00AC24FD" w:rsidRDefault="00F04B45" w:rsidP="00F04B45">
      <w:pPr>
        <w:pStyle w:val="ListParagraph"/>
        <w:ind w:left="1440"/>
        <w:jc w:val="both"/>
        <w:rPr>
          <w:rFonts w:ascii="Arial" w:hAnsi="Arial" w:cs="Arial"/>
          <w:bCs/>
          <w:sz w:val="18"/>
          <w:szCs w:val="18"/>
        </w:rPr>
      </w:pPr>
    </w:p>
    <w:p w14:paraId="72405282" w14:textId="2375F467" w:rsidR="00405B53" w:rsidRPr="00F04B45" w:rsidRDefault="00405B53" w:rsidP="00F04B45">
      <w:pPr>
        <w:pStyle w:val="ListParagraph"/>
        <w:numPr>
          <w:ilvl w:val="0"/>
          <w:numId w:val="20"/>
        </w:numPr>
        <w:jc w:val="both"/>
        <w:rPr>
          <w:rFonts w:ascii="Arial" w:hAnsi="Arial" w:cs="Arial"/>
          <w:bCs/>
          <w:sz w:val="18"/>
          <w:szCs w:val="18"/>
        </w:rPr>
      </w:pPr>
      <w:r w:rsidRPr="00F04B45">
        <w:rPr>
          <w:rFonts w:ascii="Arial" w:hAnsi="Arial" w:cs="Arial"/>
          <w:bCs/>
          <w:sz w:val="18"/>
          <w:szCs w:val="18"/>
        </w:rPr>
        <w:t xml:space="preserve">Student Communications </w:t>
      </w:r>
    </w:p>
    <w:p w14:paraId="28AA2C2E" w14:textId="711005B3" w:rsidR="00405B53" w:rsidRPr="00405B53" w:rsidRDefault="00405B53" w:rsidP="00F04B45">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Develop and deliver timely, targeted communications throughout the programme cycle, including </w:t>
      </w:r>
    </w:p>
    <w:p w14:paraId="236DAA5E" w14:textId="77777777" w:rsidR="00405B53" w:rsidRPr="00405B53" w:rsidRDefault="00405B53" w:rsidP="00F04B45">
      <w:pPr>
        <w:pStyle w:val="ListParagraph"/>
        <w:ind w:left="1440"/>
        <w:jc w:val="both"/>
        <w:rPr>
          <w:rFonts w:ascii="Arial" w:hAnsi="Arial" w:cs="Arial"/>
          <w:bCs/>
          <w:sz w:val="18"/>
          <w:szCs w:val="18"/>
        </w:rPr>
      </w:pPr>
      <w:r w:rsidRPr="00405B53">
        <w:rPr>
          <w:rFonts w:ascii="Arial" w:hAnsi="Arial" w:cs="Arial"/>
          <w:bCs/>
          <w:sz w:val="18"/>
          <w:szCs w:val="18"/>
        </w:rPr>
        <w:t xml:space="preserve">invitations, reminders, confirmations, and updates. </w:t>
      </w:r>
    </w:p>
    <w:p w14:paraId="412DA0D4" w14:textId="36BF7633" w:rsidR="00405B53" w:rsidRPr="00405B53" w:rsidRDefault="00405B53" w:rsidP="00F04B45">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Ensure students understand what Power Hour offers, what is required from them, and how to </w:t>
      </w:r>
    </w:p>
    <w:p w14:paraId="0E7FC633" w14:textId="77777777" w:rsidR="00405B53" w:rsidRPr="00405B53" w:rsidRDefault="00405B53" w:rsidP="00F04B45">
      <w:pPr>
        <w:pStyle w:val="ListParagraph"/>
        <w:ind w:left="1440"/>
        <w:jc w:val="both"/>
        <w:rPr>
          <w:rFonts w:ascii="Arial" w:hAnsi="Arial" w:cs="Arial"/>
          <w:bCs/>
          <w:sz w:val="18"/>
          <w:szCs w:val="18"/>
        </w:rPr>
      </w:pPr>
      <w:r w:rsidRPr="00405B53">
        <w:rPr>
          <w:rFonts w:ascii="Arial" w:hAnsi="Arial" w:cs="Arial"/>
          <w:bCs/>
          <w:sz w:val="18"/>
          <w:szCs w:val="18"/>
        </w:rPr>
        <w:t xml:space="preserve">prepare. </w:t>
      </w:r>
    </w:p>
    <w:p w14:paraId="56E35C8E" w14:textId="5911DD97" w:rsidR="00405B53" w:rsidRPr="00405B53" w:rsidRDefault="00405B53" w:rsidP="00F04B45">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Support students who require additional guidance or need to rebook due to timetable constraints. </w:t>
      </w:r>
    </w:p>
    <w:p w14:paraId="6B629F1B" w14:textId="414747F1" w:rsidR="00405B53" w:rsidRPr="00405B53" w:rsidRDefault="00405B53" w:rsidP="00F04B45">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Develop a targeted communications strategy that enables eligible students to understand and </w:t>
      </w:r>
    </w:p>
    <w:p w14:paraId="417EC1C0" w14:textId="77777777" w:rsidR="00405B53" w:rsidRPr="00405B53" w:rsidRDefault="00405B53" w:rsidP="00EA5DEB">
      <w:pPr>
        <w:pStyle w:val="ListParagraph"/>
        <w:ind w:left="1440"/>
        <w:jc w:val="both"/>
        <w:rPr>
          <w:rFonts w:ascii="Arial" w:hAnsi="Arial" w:cs="Arial"/>
          <w:bCs/>
          <w:sz w:val="18"/>
          <w:szCs w:val="18"/>
        </w:rPr>
      </w:pPr>
      <w:r w:rsidRPr="00405B53">
        <w:rPr>
          <w:rFonts w:ascii="Arial" w:hAnsi="Arial" w:cs="Arial"/>
          <w:bCs/>
          <w:sz w:val="18"/>
          <w:szCs w:val="18"/>
        </w:rPr>
        <w:t xml:space="preserve">engage with the Power Hour programme. </w:t>
      </w:r>
    </w:p>
    <w:p w14:paraId="36DBAECE" w14:textId="63C6B7E3" w:rsidR="00405B53" w:rsidRPr="00405B53" w:rsidRDefault="00405B53" w:rsidP="00F04B45">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Work with the wider Mentoring team and the Enterprise and Mentoring Manager to regularly </w:t>
      </w:r>
    </w:p>
    <w:p w14:paraId="24CDD653" w14:textId="77777777" w:rsidR="00405B53" w:rsidRPr="00405B53" w:rsidRDefault="00405B53" w:rsidP="00EA5DEB">
      <w:pPr>
        <w:pStyle w:val="ListParagraph"/>
        <w:ind w:left="1440"/>
        <w:jc w:val="both"/>
        <w:rPr>
          <w:rFonts w:ascii="Arial" w:hAnsi="Arial" w:cs="Arial"/>
          <w:bCs/>
          <w:sz w:val="18"/>
          <w:szCs w:val="18"/>
        </w:rPr>
      </w:pPr>
      <w:r w:rsidRPr="00405B53">
        <w:rPr>
          <w:rFonts w:ascii="Arial" w:hAnsi="Arial" w:cs="Arial"/>
          <w:bCs/>
          <w:sz w:val="18"/>
          <w:szCs w:val="18"/>
        </w:rPr>
        <w:t xml:space="preserve">contribute content to relevant school newsletters, internal and external websites. To optimise the </w:t>
      </w:r>
    </w:p>
    <w:p w14:paraId="07A3FE8E" w14:textId="77777777" w:rsidR="00405B53" w:rsidRDefault="00405B53" w:rsidP="00EA5DEB">
      <w:pPr>
        <w:pStyle w:val="ListParagraph"/>
        <w:ind w:left="1440"/>
        <w:jc w:val="both"/>
        <w:rPr>
          <w:rFonts w:ascii="Arial" w:hAnsi="Arial" w:cs="Arial"/>
          <w:bCs/>
          <w:sz w:val="18"/>
          <w:szCs w:val="18"/>
        </w:rPr>
      </w:pPr>
      <w:r w:rsidRPr="00405B53">
        <w:rPr>
          <w:rFonts w:ascii="Arial" w:hAnsi="Arial" w:cs="Arial"/>
          <w:bCs/>
          <w:sz w:val="18"/>
          <w:szCs w:val="18"/>
        </w:rPr>
        <w:t xml:space="preserve">visibility of both the Power Hour programme and Mentoring For All. </w:t>
      </w:r>
    </w:p>
    <w:p w14:paraId="1699D08A" w14:textId="77777777" w:rsidR="00EA5DEB" w:rsidRPr="00405B53" w:rsidRDefault="00EA5DEB" w:rsidP="00EA5DEB">
      <w:pPr>
        <w:pStyle w:val="ListParagraph"/>
        <w:ind w:left="1440"/>
        <w:jc w:val="both"/>
        <w:rPr>
          <w:rFonts w:ascii="Arial" w:hAnsi="Arial" w:cs="Arial"/>
          <w:bCs/>
          <w:sz w:val="18"/>
          <w:szCs w:val="18"/>
        </w:rPr>
      </w:pPr>
    </w:p>
    <w:p w14:paraId="39693D3E" w14:textId="6BD70D0D" w:rsidR="00405B53" w:rsidRPr="00EA5DEB" w:rsidRDefault="00405B53" w:rsidP="00EA5DEB">
      <w:pPr>
        <w:pStyle w:val="ListParagraph"/>
        <w:numPr>
          <w:ilvl w:val="0"/>
          <w:numId w:val="20"/>
        </w:numPr>
        <w:jc w:val="both"/>
        <w:rPr>
          <w:rFonts w:ascii="Arial" w:hAnsi="Arial" w:cs="Arial"/>
          <w:bCs/>
          <w:sz w:val="18"/>
          <w:szCs w:val="18"/>
        </w:rPr>
      </w:pPr>
      <w:r w:rsidRPr="00EA5DEB">
        <w:rPr>
          <w:rFonts w:ascii="Arial" w:hAnsi="Arial" w:cs="Arial"/>
          <w:bCs/>
          <w:sz w:val="18"/>
          <w:szCs w:val="18"/>
        </w:rPr>
        <w:t xml:space="preserve">Mentor Recruitment and Coordination </w:t>
      </w:r>
    </w:p>
    <w:p w14:paraId="155F3B15" w14:textId="08D670CC" w:rsidR="00405B53" w:rsidRPr="00405B53" w:rsidRDefault="00405B53" w:rsidP="00EA5DEB">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Work with the Career Mentoring Officer and the One Hour Project to coordinate a shared mentor </w:t>
      </w:r>
    </w:p>
    <w:p w14:paraId="016A5A04" w14:textId="77777777" w:rsidR="00405B53" w:rsidRPr="00405B53" w:rsidRDefault="00405B53" w:rsidP="00EA5DEB">
      <w:pPr>
        <w:pStyle w:val="ListParagraph"/>
        <w:ind w:left="1440"/>
        <w:jc w:val="both"/>
        <w:rPr>
          <w:rFonts w:ascii="Arial" w:hAnsi="Arial" w:cs="Arial"/>
          <w:bCs/>
          <w:sz w:val="18"/>
          <w:szCs w:val="18"/>
        </w:rPr>
      </w:pPr>
      <w:r w:rsidRPr="00405B53">
        <w:rPr>
          <w:rFonts w:ascii="Arial" w:hAnsi="Arial" w:cs="Arial"/>
          <w:bCs/>
          <w:sz w:val="18"/>
          <w:szCs w:val="18"/>
        </w:rPr>
        <w:t xml:space="preserve">pool. </w:t>
      </w:r>
    </w:p>
    <w:p w14:paraId="3064F4F2" w14:textId="64E648FF" w:rsidR="00405B53" w:rsidRPr="00EA5DEB" w:rsidRDefault="00405B53" w:rsidP="00BD73B1">
      <w:pPr>
        <w:pStyle w:val="ListParagraph"/>
        <w:numPr>
          <w:ilvl w:val="0"/>
          <w:numId w:val="21"/>
        </w:numPr>
        <w:jc w:val="both"/>
        <w:rPr>
          <w:rFonts w:ascii="Arial" w:hAnsi="Arial" w:cs="Arial"/>
          <w:bCs/>
          <w:sz w:val="18"/>
          <w:szCs w:val="18"/>
        </w:rPr>
      </w:pPr>
      <w:r w:rsidRPr="00EA5DEB">
        <w:rPr>
          <w:rFonts w:ascii="Arial" w:hAnsi="Arial" w:cs="Arial"/>
          <w:bCs/>
          <w:sz w:val="18"/>
          <w:szCs w:val="18"/>
        </w:rPr>
        <w:t xml:space="preserve">Actively source and recruit external mentors both directly indirectly via relevant organisations to our mentor pool </w:t>
      </w:r>
    </w:p>
    <w:p w14:paraId="2C15A80E" w14:textId="071919F1" w:rsidR="00405B53" w:rsidRPr="00405B53" w:rsidRDefault="00405B53" w:rsidP="00EA5DEB">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Support mentor recruitment where needed, ensuring a diverse and relevant set of mentors are </w:t>
      </w:r>
    </w:p>
    <w:p w14:paraId="55DCE725" w14:textId="77777777" w:rsidR="00405B53" w:rsidRPr="00405B53" w:rsidRDefault="00405B53" w:rsidP="00EA5DEB">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available. </w:t>
      </w:r>
    </w:p>
    <w:p w14:paraId="169C49EA" w14:textId="7C04EBB2" w:rsidR="00405B53" w:rsidRPr="00405B53" w:rsidRDefault="00405B53" w:rsidP="00EA5DEB">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Manage mentor training programmes for their involvement in Power Hour. </w:t>
      </w:r>
    </w:p>
    <w:p w14:paraId="2E2B94B3" w14:textId="7833B2BE" w:rsidR="00405B53" w:rsidRPr="00EA5DEB" w:rsidRDefault="00405B53" w:rsidP="00B2177E">
      <w:pPr>
        <w:pStyle w:val="ListParagraph"/>
        <w:numPr>
          <w:ilvl w:val="0"/>
          <w:numId w:val="21"/>
        </w:numPr>
        <w:jc w:val="both"/>
        <w:rPr>
          <w:rFonts w:ascii="Arial" w:hAnsi="Arial" w:cs="Arial"/>
          <w:bCs/>
          <w:sz w:val="18"/>
          <w:szCs w:val="18"/>
        </w:rPr>
      </w:pPr>
      <w:r w:rsidRPr="00EA5DEB">
        <w:rPr>
          <w:rFonts w:ascii="Arial" w:hAnsi="Arial" w:cs="Arial"/>
          <w:bCs/>
          <w:sz w:val="18"/>
          <w:szCs w:val="18"/>
        </w:rPr>
        <w:t xml:space="preserve">Handle reassignments, cancellations and unexpected drop-outs to maintain a smooth experience for students and mentors. </w:t>
      </w:r>
    </w:p>
    <w:p w14:paraId="58F46BC5" w14:textId="725D113D" w:rsidR="00405B53" w:rsidRPr="00405B53" w:rsidRDefault="00405B53" w:rsidP="00EA5DEB">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 Work with the mentoring team to help plan and deliver relevant student and mentor celebration </w:t>
      </w:r>
    </w:p>
    <w:p w14:paraId="33D74F1E" w14:textId="77777777" w:rsidR="00405B53" w:rsidRDefault="00405B53" w:rsidP="00EA5DEB">
      <w:pPr>
        <w:pStyle w:val="ListParagraph"/>
        <w:ind w:left="1440"/>
        <w:jc w:val="both"/>
        <w:rPr>
          <w:rFonts w:ascii="Arial" w:hAnsi="Arial" w:cs="Arial"/>
          <w:bCs/>
          <w:sz w:val="18"/>
          <w:szCs w:val="18"/>
        </w:rPr>
      </w:pPr>
      <w:r w:rsidRPr="00405B53">
        <w:rPr>
          <w:rFonts w:ascii="Arial" w:hAnsi="Arial" w:cs="Arial"/>
          <w:bCs/>
          <w:sz w:val="18"/>
          <w:szCs w:val="18"/>
        </w:rPr>
        <w:t xml:space="preserve">events. </w:t>
      </w:r>
    </w:p>
    <w:p w14:paraId="7BA53A72" w14:textId="77777777" w:rsidR="00A77CB1" w:rsidRPr="00405B53" w:rsidRDefault="00A77CB1" w:rsidP="00EA5DEB">
      <w:pPr>
        <w:pStyle w:val="ListParagraph"/>
        <w:ind w:left="1440"/>
        <w:jc w:val="both"/>
        <w:rPr>
          <w:rFonts w:ascii="Arial" w:hAnsi="Arial" w:cs="Arial"/>
          <w:bCs/>
          <w:sz w:val="18"/>
          <w:szCs w:val="18"/>
        </w:rPr>
      </w:pPr>
    </w:p>
    <w:p w14:paraId="6602F09D" w14:textId="326604F1" w:rsidR="00405B53" w:rsidRPr="00A77CB1" w:rsidRDefault="00405B53" w:rsidP="00A77CB1">
      <w:pPr>
        <w:pStyle w:val="ListParagraph"/>
        <w:numPr>
          <w:ilvl w:val="0"/>
          <w:numId w:val="20"/>
        </w:numPr>
        <w:jc w:val="both"/>
        <w:rPr>
          <w:rFonts w:ascii="Arial" w:hAnsi="Arial" w:cs="Arial"/>
          <w:bCs/>
          <w:sz w:val="18"/>
          <w:szCs w:val="18"/>
        </w:rPr>
      </w:pPr>
      <w:r w:rsidRPr="00A77CB1">
        <w:rPr>
          <w:rFonts w:ascii="Arial" w:hAnsi="Arial" w:cs="Arial"/>
          <w:bCs/>
          <w:sz w:val="18"/>
          <w:szCs w:val="18"/>
        </w:rPr>
        <w:lastRenderedPageBreak/>
        <w:t xml:space="preserve">Matching &amp; Scheduling </w:t>
      </w:r>
    </w:p>
    <w:p w14:paraId="315490D9" w14:textId="7D996A5F" w:rsidR="00405B53" w:rsidRPr="00A77CB1" w:rsidRDefault="00405B53" w:rsidP="00AB620F">
      <w:pPr>
        <w:pStyle w:val="ListParagraph"/>
        <w:numPr>
          <w:ilvl w:val="0"/>
          <w:numId w:val="21"/>
        </w:numPr>
        <w:jc w:val="both"/>
        <w:rPr>
          <w:rFonts w:ascii="Arial" w:hAnsi="Arial" w:cs="Arial"/>
          <w:bCs/>
          <w:sz w:val="18"/>
          <w:szCs w:val="18"/>
        </w:rPr>
      </w:pPr>
      <w:r w:rsidRPr="00A77CB1">
        <w:rPr>
          <w:rFonts w:ascii="Arial" w:hAnsi="Arial" w:cs="Arial"/>
          <w:bCs/>
          <w:sz w:val="18"/>
          <w:szCs w:val="18"/>
        </w:rPr>
        <w:t xml:space="preserve"> Match students to appropriate mentors using agreed criteria such as interest area, background, and goals. </w:t>
      </w:r>
    </w:p>
    <w:p w14:paraId="5139636C" w14:textId="1C965874" w:rsidR="00405B53" w:rsidRPr="00A77CB1" w:rsidRDefault="00405B53" w:rsidP="0088270F">
      <w:pPr>
        <w:pStyle w:val="ListParagraph"/>
        <w:numPr>
          <w:ilvl w:val="0"/>
          <w:numId w:val="21"/>
        </w:numPr>
        <w:jc w:val="both"/>
        <w:rPr>
          <w:rFonts w:ascii="Arial" w:hAnsi="Arial" w:cs="Arial"/>
          <w:bCs/>
          <w:sz w:val="18"/>
          <w:szCs w:val="18"/>
        </w:rPr>
      </w:pPr>
      <w:r w:rsidRPr="00A77CB1">
        <w:rPr>
          <w:rFonts w:ascii="Arial" w:hAnsi="Arial" w:cs="Arial"/>
          <w:bCs/>
          <w:sz w:val="18"/>
          <w:szCs w:val="18"/>
        </w:rPr>
        <w:t xml:space="preserve">Allocate mentors from the internal pool and route students to the One Hour Project where appropriate. </w:t>
      </w:r>
    </w:p>
    <w:p w14:paraId="6FA9436F" w14:textId="77777777" w:rsidR="00A77CB1" w:rsidRDefault="00405B53" w:rsidP="00A36590">
      <w:pPr>
        <w:pStyle w:val="ListParagraph"/>
        <w:numPr>
          <w:ilvl w:val="0"/>
          <w:numId w:val="21"/>
        </w:numPr>
        <w:jc w:val="both"/>
        <w:rPr>
          <w:rFonts w:ascii="Arial" w:hAnsi="Arial" w:cs="Arial"/>
          <w:bCs/>
          <w:sz w:val="18"/>
          <w:szCs w:val="18"/>
        </w:rPr>
      </w:pPr>
      <w:r w:rsidRPr="00A77CB1">
        <w:rPr>
          <w:rFonts w:ascii="Arial" w:hAnsi="Arial" w:cs="Arial"/>
          <w:bCs/>
          <w:sz w:val="18"/>
          <w:szCs w:val="18"/>
        </w:rPr>
        <w:t>Manage workshop-to-mentoring progression on a rolling basis, ensuring students are matched as soon as they complete required steps.</w:t>
      </w:r>
    </w:p>
    <w:p w14:paraId="458205CA" w14:textId="3348170E" w:rsidR="00405B53" w:rsidRPr="00A77CB1" w:rsidRDefault="00405B53" w:rsidP="00A77CB1">
      <w:pPr>
        <w:pStyle w:val="ListParagraph"/>
        <w:ind w:left="1440"/>
        <w:jc w:val="both"/>
        <w:rPr>
          <w:rFonts w:ascii="Arial" w:hAnsi="Arial" w:cs="Arial"/>
          <w:bCs/>
          <w:sz w:val="18"/>
          <w:szCs w:val="18"/>
        </w:rPr>
      </w:pPr>
      <w:r w:rsidRPr="00A77CB1">
        <w:rPr>
          <w:rFonts w:ascii="Arial" w:hAnsi="Arial" w:cs="Arial"/>
          <w:bCs/>
          <w:sz w:val="18"/>
          <w:szCs w:val="18"/>
        </w:rPr>
        <w:t xml:space="preserve"> </w:t>
      </w:r>
    </w:p>
    <w:p w14:paraId="2824F0C0" w14:textId="7F78BEBC" w:rsidR="00405B53" w:rsidRPr="00A77CB1" w:rsidRDefault="00405B53" w:rsidP="00A77CB1">
      <w:pPr>
        <w:pStyle w:val="ListParagraph"/>
        <w:numPr>
          <w:ilvl w:val="0"/>
          <w:numId w:val="20"/>
        </w:numPr>
        <w:jc w:val="both"/>
        <w:rPr>
          <w:rFonts w:ascii="Arial" w:hAnsi="Arial" w:cs="Arial"/>
          <w:bCs/>
          <w:sz w:val="18"/>
          <w:szCs w:val="18"/>
        </w:rPr>
      </w:pPr>
      <w:r w:rsidRPr="00A77CB1">
        <w:rPr>
          <w:rFonts w:ascii="Arial" w:hAnsi="Arial" w:cs="Arial"/>
          <w:bCs/>
          <w:sz w:val="18"/>
          <w:szCs w:val="18"/>
        </w:rPr>
        <w:t xml:space="preserve">Systems, Data &amp; Reporting </w:t>
      </w:r>
    </w:p>
    <w:p w14:paraId="2C34AB7A" w14:textId="7234538F" w:rsidR="00405B53" w:rsidRPr="00405B53" w:rsidRDefault="00405B53" w:rsidP="00CC7E90">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Maintain accurate programme records using CareerZone, MentorNet and internal trackers. </w:t>
      </w:r>
    </w:p>
    <w:p w14:paraId="7BA323DC" w14:textId="4AF759EB" w:rsidR="00405B53" w:rsidRPr="00405B53" w:rsidRDefault="00405B53" w:rsidP="00CC7E90">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Log student attendance, mentor allocations, outcomes, and engagement data as required for </w:t>
      </w:r>
    </w:p>
    <w:p w14:paraId="3CA3A622" w14:textId="77777777" w:rsidR="00405B53" w:rsidRPr="00405B53" w:rsidRDefault="00405B53" w:rsidP="00CC7E90">
      <w:pPr>
        <w:pStyle w:val="ListParagraph"/>
        <w:ind w:left="1440"/>
        <w:jc w:val="both"/>
        <w:rPr>
          <w:rFonts w:ascii="Arial" w:hAnsi="Arial" w:cs="Arial"/>
          <w:bCs/>
          <w:sz w:val="18"/>
          <w:szCs w:val="18"/>
        </w:rPr>
      </w:pPr>
      <w:r w:rsidRPr="00405B53">
        <w:rPr>
          <w:rFonts w:ascii="Arial" w:hAnsi="Arial" w:cs="Arial"/>
          <w:bCs/>
          <w:sz w:val="18"/>
          <w:szCs w:val="18"/>
        </w:rPr>
        <w:t xml:space="preserve">institutional reporting. </w:t>
      </w:r>
    </w:p>
    <w:p w14:paraId="6D293FE3" w14:textId="7BDBAFBA" w:rsidR="00405B53" w:rsidRPr="00405B53" w:rsidRDefault="00405B53" w:rsidP="00CC7E90">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Produce regular progress updates and an end-of-year evaluation report aligned to Power Hour </w:t>
      </w:r>
    </w:p>
    <w:p w14:paraId="6284E9FD" w14:textId="77777777" w:rsidR="00405B53" w:rsidRPr="00405B53" w:rsidRDefault="00405B53" w:rsidP="00CC7E90">
      <w:pPr>
        <w:pStyle w:val="ListParagraph"/>
        <w:ind w:left="1440"/>
        <w:jc w:val="both"/>
        <w:rPr>
          <w:rFonts w:ascii="Arial" w:hAnsi="Arial" w:cs="Arial"/>
          <w:bCs/>
          <w:sz w:val="18"/>
          <w:szCs w:val="18"/>
        </w:rPr>
      </w:pPr>
      <w:r w:rsidRPr="00405B53">
        <w:rPr>
          <w:rFonts w:ascii="Arial" w:hAnsi="Arial" w:cs="Arial"/>
          <w:bCs/>
          <w:sz w:val="18"/>
          <w:szCs w:val="18"/>
        </w:rPr>
        <w:t xml:space="preserve">KPIs. </w:t>
      </w:r>
    </w:p>
    <w:p w14:paraId="7C839BEC" w14:textId="77777777" w:rsidR="00D50483" w:rsidRDefault="00405B53" w:rsidP="00CC7E90">
      <w:pPr>
        <w:pStyle w:val="ListParagraph"/>
        <w:numPr>
          <w:ilvl w:val="0"/>
          <w:numId w:val="21"/>
        </w:numPr>
        <w:jc w:val="both"/>
        <w:rPr>
          <w:rFonts w:ascii="Arial" w:hAnsi="Arial" w:cs="Arial"/>
          <w:bCs/>
          <w:sz w:val="18"/>
          <w:szCs w:val="18"/>
        </w:rPr>
      </w:pPr>
      <w:r w:rsidRPr="00405B53">
        <w:rPr>
          <w:rFonts w:ascii="Arial" w:hAnsi="Arial" w:cs="Arial"/>
          <w:bCs/>
          <w:sz w:val="18"/>
          <w:szCs w:val="18"/>
        </w:rPr>
        <w:t>Ensure all data is recorded in line with university policies and meets audit or APP reporting needs.</w:t>
      </w:r>
    </w:p>
    <w:p w14:paraId="201178F0" w14:textId="31D2BC03" w:rsidR="00405B53" w:rsidRPr="00405B53" w:rsidRDefault="00405B53" w:rsidP="00D50483">
      <w:pPr>
        <w:pStyle w:val="ListParagraph"/>
        <w:ind w:left="1440"/>
        <w:jc w:val="both"/>
        <w:rPr>
          <w:rFonts w:ascii="Arial" w:hAnsi="Arial" w:cs="Arial"/>
          <w:bCs/>
          <w:sz w:val="18"/>
          <w:szCs w:val="18"/>
        </w:rPr>
      </w:pPr>
      <w:r w:rsidRPr="00405B53">
        <w:rPr>
          <w:rFonts w:ascii="Arial" w:hAnsi="Arial" w:cs="Arial"/>
          <w:bCs/>
          <w:sz w:val="18"/>
          <w:szCs w:val="18"/>
        </w:rPr>
        <w:t xml:space="preserve"> </w:t>
      </w:r>
    </w:p>
    <w:p w14:paraId="5959437C" w14:textId="0762AB99" w:rsidR="00405B53" w:rsidRPr="00D50483" w:rsidRDefault="00405B53" w:rsidP="00D50483">
      <w:pPr>
        <w:pStyle w:val="ListParagraph"/>
        <w:numPr>
          <w:ilvl w:val="0"/>
          <w:numId w:val="20"/>
        </w:numPr>
        <w:jc w:val="both"/>
        <w:rPr>
          <w:rFonts w:ascii="Arial" w:hAnsi="Arial" w:cs="Arial"/>
          <w:bCs/>
          <w:sz w:val="18"/>
          <w:szCs w:val="18"/>
        </w:rPr>
      </w:pPr>
      <w:r w:rsidRPr="00D50483">
        <w:rPr>
          <w:rFonts w:ascii="Arial" w:hAnsi="Arial" w:cs="Arial"/>
          <w:bCs/>
          <w:sz w:val="18"/>
          <w:szCs w:val="18"/>
        </w:rPr>
        <w:t xml:space="preserve">Quality Assurance &amp; Continuous Improvement </w:t>
      </w:r>
    </w:p>
    <w:p w14:paraId="507EE402" w14:textId="74D43565" w:rsidR="00405B53" w:rsidRPr="00405B53" w:rsidRDefault="00405B53" w:rsidP="00D50483">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Monitor the quality of the mentoring experience by gathering student and mentor feedback. </w:t>
      </w:r>
    </w:p>
    <w:p w14:paraId="2EFDF326" w14:textId="10748DE9" w:rsidR="00405B53" w:rsidRPr="00405B53" w:rsidRDefault="00405B53" w:rsidP="00D50483">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Review trends, identify challenges, and propose improvements to enhance programme </w:t>
      </w:r>
    </w:p>
    <w:p w14:paraId="5F65CB26" w14:textId="77777777" w:rsidR="00405B53" w:rsidRPr="00405B53" w:rsidRDefault="00405B53" w:rsidP="00D50483">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effectiveness. </w:t>
      </w:r>
    </w:p>
    <w:p w14:paraId="5F2F628B" w14:textId="3B1987A5" w:rsidR="00405B53" w:rsidRPr="00405B53" w:rsidRDefault="00405B53" w:rsidP="00D50483">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Work with the Enterprise and Mentoring Manager to ensure Power Hour aligns with the wider </w:t>
      </w:r>
    </w:p>
    <w:p w14:paraId="37E4645C" w14:textId="77777777" w:rsidR="00405B53" w:rsidRDefault="00405B53" w:rsidP="00D50483">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Mentoring for All strategy and Vision 2028. </w:t>
      </w:r>
    </w:p>
    <w:p w14:paraId="37F3D0BB" w14:textId="77777777" w:rsidR="00D50483" w:rsidRPr="00405B53" w:rsidRDefault="00D50483" w:rsidP="00D50483">
      <w:pPr>
        <w:pStyle w:val="ListParagraph"/>
        <w:ind w:left="1440"/>
        <w:jc w:val="both"/>
        <w:rPr>
          <w:rFonts w:ascii="Arial" w:hAnsi="Arial" w:cs="Arial"/>
          <w:bCs/>
          <w:sz w:val="18"/>
          <w:szCs w:val="18"/>
        </w:rPr>
      </w:pPr>
    </w:p>
    <w:p w14:paraId="4FEAEC8C" w14:textId="6233571C" w:rsidR="00405B53" w:rsidRPr="00D50483" w:rsidRDefault="00405B53" w:rsidP="00D50483">
      <w:pPr>
        <w:pStyle w:val="ListParagraph"/>
        <w:numPr>
          <w:ilvl w:val="0"/>
          <w:numId w:val="20"/>
        </w:numPr>
        <w:jc w:val="both"/>
        <w:rPr>
          <w:rFonts w:ascii="Arial" w:hAnsi="Arial" w:cs="Arial"/>
          <w:bCs/>
          <w:sz w:val="18"/>
          <w:szCs w:val="18"/>
        </w:rPr>
      </w:pPr>
      <w:r w:rsidRPr="00D50483">
        <w:rPr>
          <w:rFonts w:ascii="Arial" w:hAnsi="Arial" w:cs="Arial"/>
          <w:bCs/>
          <w:sz w:val="18"/>
          <w:szCs w:val="18"/>
        </w:rPr>
        <w:t xml:space="preserve">Stakeholder Relationships </w:t>
      </w:r>
    </w:p>
    <w:p w14:paraId="02818982" w14:textId="15CC400A" w:rsidR="00405B53" w:rsidRPr="00405B53" w:rsidRDefault="00405B53" w:rsidP="00D50483">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Work collaboratively with colleagues in Careers, Enterprise, academic schools, student-facing </w:t>
      </w:r>
    </w:p>
    <w:p w14:paraId="3E85011D" w14:textId="77777777" w:rsidR="00405B53" w:rsidRPr="00405B53" w:rsidRDefault="00405B53" w:rsidP="00FD35D7">
      <w:pPr>
        <w:pStyle w:val="ListParagraph"/>
        <w:ind w:left="1440"/>
        <w:jc w:val="both"/>
        <w:rPr>
          <w:rFonts w:ascii="Arial" w:hAnsi="Arial" w:cs="Arial"/>
          <w:bCs/>
          <w:sz w:val="18"/>
          <w:szCs w:val="18"/>
        </w:rPr>
      </w:pPr>
      <w:r w:rsidRPr="00405B53">
        <w:rPr>
          <w:rFonts w:ascii="Arial" w:hAnsi="Arial" w:cs="Arial"/>
          <w:bCs/>
          <w:sz w:val="18"/>
          <w:szCs w:val="18"/>
        </w:rPr>
        <w:t xml:space="preserve">services, and external partners. </w:t>
      </w:r>
    </w:p>
    <w:p w14:paraId="06ABEAA3" w14:textId="53B2EABE" w:rsidR="00405B53" w:rsidRPr="00FD35D7" w:rsidRDefault="00405B53" w:rsidP="00E02275">
      <w:pPr>
        <w:pStyle w:val="ListParagraph"/>
        <w:numPr>
          <w:ilvl w:val="0"/>
          <w:numId w:val="21"/>
        </w:numPr>
        <w:jc w:val="both"/>
        <w:rPr>
          <w:rFonts w:ascii="Arial" w:hAnsi="Arial" w:cs="Arial"/>
          <w:bCs/>
          <w:sz w:val="18"/>
          <w:szCs w:val="18"/>
        </w:rPr>
      </w:pPr>
      <w:r w:rsidRPr="00FD35D7">
        <w:rPr>
          <w:rFonts w:ascii="Arial" w:hAnsi="Arial" w:cs="Arial"/>
          <w:bCs/>
          <w:sz w:val="18"/>
          <w:szCs w:val="18"/>
        </w:rPr>
        <w:t xml:space="preserve">Support the development of internal awareness of Power Hour through briefings, training sessions and promotional activity. </w:t>
      </w:r>
    </w:p>
    <w:p w14:paraId="0C552AB6" w14:textId="75F70E9B" w:rsidR="00405B53" w:rsidRPr="00405B53" w:rsidRDefault="00405B53" w:rsidP="00DE4522">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Ensure a high-quality and consistent experience for both students and mentors. </w:t>
      </w:r>
    </w:p>
    <w:p w14:paraId="3A544423" w14:textId="4C66B83C" w:rsidR="00405B53" w:rsidRPr="00405B53" w:rsidRDefault="00405B53" w:rsidP="00DE4522">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Work with the wider Careers and Student Enterprise team to facilitate student-focused drop-in </w:t>
      </w:r>
    </w:p>
    <w:p w14:paraId="4DC6B926" w14:textId="77777777" w:rsidR="00405B53" w:rsidRPr="00405B53" w:rsidRDefault="00405B53" w:rsidP="00564D52">
      <w:pPr>
        <w:pStyle w:val="ListParagraph"/>
        <w:ind w:left="1440"/>
        <w:jc w:val="both"/>
        <w:rPr>
          <w:rFonts w:ascii="Arial" w:hAnsi="Arial" w:cs="Arial"/>
          <w:bCs/>
          <w:sz w:val="18"/>
          <w:szCs w:val="18"/>
        </w:rPr>
      </w:pPr>
      <w:r w:rsidRPr="00405B53">
        <w:rPr>
          <w:rFonts w:ascii="Arial" w:hAnsi="Arial" w:cs="Arial"/>
          <w:bCs/>
          <w:sz w:val="18"/>
          <w:szCs w:val="18"/>
        </w:rPr>
        <w:t xml:space="preserve">sessions. </w:t>
      </w:r>
    </w:p>
    <w:p w14:paraId="5BB9B6C0" w14:textId="4874894B" w:rsidR="00405B53" w:rsidRPr="00405B53" w:rsidRDefault="00405B53" w:rsidP="00DE4522">
      <w:pPr>
        <w:pStyle w:val="ListParagraph"/>
        <w:numPr>
          <w:ilvl w:val="0"/>
          <w:numId w:val="21"/>
        </w:numPr>
        <w:jc w:val="both"/>
        <w:rPr>
          <w:rFonts w:ascii="Arial" w:hAnsi="Arial" w:cs="Arial"/>
          <w:bCs/>
          <w:sz w:val="18"/>
          <w:szCs w:val="18"/>
        </w:rPr>
      </w:pPr>
      <w:r w:rsidRPr="00405B53">
        <w:rPr>
          <w:rFonts w:ascii="Arial" w:hAnsi="Arial" w:cs="Arial"/>
          <w:bCs/>
          <w:sz w:val="18"/>
          <w:szCs w:val="18"/>
        </w:rPr>
        <w:t xml:space="preserve">Work in collaboration with the mentoring, CaSE and wider UEL events team to manage, promote </w:t>
      </w:r>
    </w:p>
    <w:p w14:paraId="7EA4DCAE" w14:textId="77777777" w:rsidR="00405B53" w:rsidRPr="00405B53" w:rsidRDefault="00405B53" w:rsidP="00564D52">
      <w:pPr>
        <w:pStyle w:val="ListParagraph"/>
        <w:ind w:left="1440"/>
        <w:jc w:val="both"/>
        <w:rPr>
          <w:rFonts w:ascii="Arial" w:hAnsi="Arial" w:cs="Arial"/>
          <w:bCs/>
          <w:sz w:val="18"/>
          <w:szCs w:val="18"/>
        </w:rPr>
      </w:pPr>
      <w:r w:rsidRPr="00405B53">
        <w:rPr>
          <w:rFonts w:ascii="Arial" w:hAnsi="Arial" w:cs="Arial"/>
          <w:bCs/>
          <w:sz w:val="18"/>
          <w:szCs w:val="18"/>
        </w:rPr>
        <w:t xml:space="preserve">and represent Mentoring For All at relevant internal and external events. </w:t>
      </w:r>
    </w:p>
    <w:p w14:paraId="556B4425" w14:textId="12EA37A0" w:rsidR="00B351D5" w:rsidRPr="00276069" w:rsidRDefault="00405B53" w:rsidP="00E7128B">
      <w:pPr>
        <w:pStyle w:val="ListParagraph"/>
        <w:numPr>
          <w:ilvl w:val="0"/>
          <w:numId w:val="21"/>
        </w:numPr>
        <w:jc w:val="both"/>
        <w:rPr>
          <w:rFonts w:ascii="Arial" w:hAnsi="Arial" w:cs="Arial"/>
          <w:bCs/>
          <w:sz w:val="18"/>
          <w:szCs w:val="18"/>
        </w:rPr>
      </w:pPr>
      <w:r w:rsidRPr="00276069">
        <w:rPr>
          <w:rFonts w:ascii="Arial" w:hAnsi="Arial" w:cs="Arial"/>
          <w:bCs/>
          <w:sz w:val="18"/>
          <w:szCs w:val="18"/>
        </w:rPr>
        <w:t>Work with the Graduate Success Service to evaluate and amplify the impact obtained by mentees undertaking the Power Hour programme. To track and monitor positive graduate outcomes obtained.</w:t>
      </w:r>
    </w:p>
    <w:p w14:paraId="2258A5EF" w14:textId="77777777" w:rsidR="006D53C0" w:rsidRPr="00805BCC" w:rsidRDefault="006D53C0" w:rsidP="00276069">
      <w:pPr>
        <w:pStyle w:val="ListParagraph"/>
        <w:ind w:left="1440"/>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525BC5A0" w:rsidR="00B910CA" w:rsidRDefault="00DF2FAD" w:rsidP="00276069">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D0AE819"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6164264" w14:textId="115F88F0" w:rsidR="00682038" w:rsidRPr="00276069" w:rsidRDefault="00682038" w:rsidP="00276069">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76069">
              <w:rPr>
                <w:rFonts w:ascii="Arial" w:hAnsi="Arial" w:cs="Arial"/>
                <w:sz w:val="18"/>
                <w:szCs w:val="18"/>
                <w:lang w:val="en-US"/>
              </w:rPr>
              <w:t>Degree in relevant field or equivalent professional experience”</w:t>
            </w:r>
          </w:p>
          <w:p w14:paraId="72D46021" w14:textId="77777777" w:rsidR="00682038" w:rsidRPr="00276069" w:rsidRDefault="00682038" w:rsidP="00276069">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67C83F7" w14:textId="7250930F" w:rsidR="00C045F0" w:rsidRDefault="00C045F0" w:rsidP="004274D7">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045F0">
              <w:rPr>
                <w:rFonts w:ascii="Arial" w:hAnsi="Arial" w:cs="Arial"/>
                <w:sz w:val="18"/>
                <w:szCs w:val="18"/>
                <w:lang w:val="en-US"/>
              </w:rPr>
              <w:t>Mentoring Training and / or Coaching Qualification.</w:t>
            </w:r>
          </w:p>
          <w:p w14:paraId="2D2B82B9" w14:textId="77777777" w:rsidR="00C045F0" w:rsidRPr="00C045F0" w:rsidRDefault="00C045F0" w:rsidP="004274D7">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F4A3205" w14:textId="2074AE4A" w:rsidR="00AD14B3" w:rsidRPr="00DB74CF" w:rsidRDefault="00C045F0" w:rsidP="004274D7">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045F0">
              <w:rPr>
                <w:rFonts w:ascii="Arial" w:hAnsi="Arial" w:cs="Arial"/>
                <w:sz w:val="18"/>
                <w:szCs w:val="18"/>
                <w:lang w:val="en-US"/>
              </w:rPr>
              <w:t>Training and Development qualification</w:t>
            </w:r>
            <w:r w:rsidR="00AD14B3" w:rsidRPr="00C045F0">
              <w:rPr>
                <w:rFonts w:ascii="Arial" w:hAnsi="Arial" w:cs="Arial"/>
                <w:sz w:val="18"/>
                <w:szCs w:val="18"/>
                <w:lang w:val="en-US"/>
              </w:rPr>
              <w:br/>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61FC7B42" w14:textId="4AE578EC" w:rsidR="0004092F" w:rsidRPr="0004092F" w:rsidRDefault="0004092F" w:rsidP="000409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4092F">
              <w:rPr>
                <w:rFonts w:ascii="Arial" w:hAnsi="Arial" w:cs="Arial"/>
                <w:sz w:val="18"/>
                <w:szCs w:val="18"/>
                <w:lang w:val="en-US"/>
              </w:rPr>
              <w:t xml:space="preserve">Experience of developing and managing mentoring schemes and an understanding of how </w:t>
            </w:r>
            <w:r w:rsidR="00296F44" w:rsidRPr="0004092F">
              <w:rPr>
                <w:rFonts w:ascii="Arial" w:hAnsi="Arial" w:cs="Arial"/>
                <w:sz w:val="18"/>
                <w:szCs w:val="18"/>
                <w:lang w:val="en-US"/>
              </w:rPr>
              <w:t>this supports</w:t>
            </w:r>
            <w:r w:rsidRPr="0004092F">
              <w:rPr>
                <w:rFonts w:ascii="Arial" w:hAnsi="Arial" w:cs="Arial"/>
                <w:sz w:val="18"/>
                <w:szCs w:val="18"/>
                <w:lang w:val="en-US"/>
              </w:rPr>
              <w:t xml:space="preserve"> the development of academic and employability skills.</w:t>
            </w:r>
          </w:p>
          <w:p w14:paraId="2E117E93" w14:textId="77777777" w:rsidR="0004092F" w:rsidRPr="0004092F" w:rsidRDefault="0004092F" w:rsidP="00296F4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AF8520F" w14:textId="5EA0F7E3" w:rsidR="0004092F" w:rsidRPr="0004092F" w:rsidRDefault="0004092F" w:rsidP="000409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4092F">
              <w:rPr>
                <w:rFonts w:ascii="Arial" w:hAnsi="Arial" w:cs="Arial"/>
                <w:sz w:val="18"/>
                <w:szCs w:val="18"/>
                <w:lang w:val="en-US"/>
              </w:rPr>
              <w:t>Successful track record of meeting challenging targets.</w:t>
            </w:r>
          </w:p>
          <w:p w14:paraId="7CE35E84" w14:textId="77777777" w:rsidR="0004092F" w:rsidRPr="0004092F" w:rsidRDefault="0004092F" w:rsidP="00296F4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9ADF31A" w14:textId="2410CA14" w:rsidR="0004092F" w:rsidRPr="0004092F" w:rsidRDefault="0004092F" w:rsidP="000409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4092F">
              <w:rPr>
                <w:rFonts w:ascii="Arial" w:hAnsi="Arial" w:cs="Arial"/>
                <w:sz w:val="18"/>
                <w:szCs w:val="18"/>
                <w:lang w:val="en-US"/>
              </w:rPr>
              <w:t>Excellent IT skills with clear proficiency in Word and Excel packages and use of the internet.</w:t>
            </w:r>
          </w:p>
          <w:p w14:paraId="6153FDBE" w14:textId="77777777" w:rsidR="0004092F" w:rsidRPr="0004092F" w:rsidRDefault="0004092F" w:rsidP="00296F4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B8D39A7" w14:textId="11A46EAF" w:rsidR="0004092F" w:rsidRPr="0004092F" w:rsidRDefault="0004092F" w:rsidP="000409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4092F">
              <w:rPr>
                <w:rFonts w:ascii="Arial" w:hAnsi="Arial" w:cs="Arial"/>
                <w:sz w:val="18"/>
                <w:szCs w:val="18"/>
                <w:lang w:val="en-US"/>
              </w:rPr>
              <w:t xml:space="preserve">Experience of developing high quality, interactive learning materials, paper-based and web-based and delivering skills development workshops or other training and development activities. </w:t>
            </w:r>
          </w:p>
          <w:p w14:paraId="03E9ABFD" w14:textId="77777777" w:rsidR="0004092F" w:rsidRPr="0004092F" w:rsidRDefault="0004092F" w:rsidP="00296F4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ACFC2FD" w14:textId="2B47BDE4" w:rsidR="00AD14B3" w:rsidRPr="00AE301C" w:rsidRDefault="00AD14B3" w:rsidP="004274D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EB30D6D" w14:textId="64DF2F42" w:rsidR="004274D7" w:rsidRPr="004274D7" w:rsidRDefault="004274D7" w:rsidP="004274D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274D7">
              <w:rPr>
                <w:rFonts w:ascii="Arial" w:hAnsi="Arial" w:cs="Arial"/>
                <w:sz w:val="18"/>
                <w:szCs w:val="18"/>
                <w:lang w:val="en-US"/>
              </w:rPr>
              <w:t>Broad knowledge of graduate opportunities across industry sectors.</w:t>
            </w:r>
          </w:p>
          <w:p w14:paraId="2616CB24" w14:textId="77777777" w:rsidR="004274D7" w:rsidRPr="004274D7" w:rsidRDefault="004274D7" w:rsidP="004274D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4F8C682" w14:textId="71EB189F" w:rsidR="004274D7" w:rsidRPr="003932F5" w:rsidRDefault="004274D7" w:rsidP="00B44B7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3932F5">
              <w:rPr>
                <w:rFonts w:ascii="Arial" w:hAnsi="Arial" w:cs="Arial"/>
                <w:sz w:val="18"/>
                <w:szCs w:val="18"/>
                <w:lang w:val="en-US"/>
              </w:rPr>
              <w:t xml:space="preserve">Knowledge of the Higher Education sector. </w:t>
            </w:r>
          </w:p>
          <w:p w14:paraId="16E430DC" w14:textId="77777777" w:rsidR="004274D7" w:rsidRPr="004274D7" w:rsidRDefault="004274D7" w:rsidP="003932F5">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B333446" w14:textId="1EECCA6A" w:rsidR="004274D7" w:rsidRDefault="004274D7" w:rsidP="004274D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274D7">
              <w:rPr>
                <w:rFonts w:ascii="Arial" w:hAnsi="Arial" w:cs="Arial"/>
                <w:sz w:val="18"/>
                <w:szCs w:val="18"/>
                <w:lang w:val="en-US"/>
              </w:rPr>
              <w:t xml:space="preserve">An understanding of graduate level employment and current recruitment and assessment processes. </w:t>
            </w:r>
          </w:p>
          <w:p w14:paraId="60D7DAA9" w14:textId="77777777" w:rsidR="003932F5" w:rsidRPr="003932F5" w:rsidRDefault="003932F5" w:rsidP="003932F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67F6F0AB" w:rsidR="00AD14B3" w:rsidRPr="00DB74CF" w:rsidRDefault="004274D7" w:rsidP="004274D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274D7">
              <w:rPr>
                <w:rFonts w:ascii="Arial" w:hAnsi="Arial" w:cs="Arial"/>
                <w:sz w:val="18"/>
                <w:szCs w:val="18"/>
                <w:lang w:val="en-US"/>
              </w:rPr>
              <w:t xml:space="preserve">Experience of providing information and advice to students. </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48358C9A" w14:textId="4F3B9B29" w:rsidR="007B641D" w:rsidRDefault="007B641D" w:rsidP="00BB067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B641D">
              <w:rPr>
                <w:rFonts w:ascii="Arial" w:hAnsi="Arial" w:cs="Arial"/>
                <w:sz w:val="18"/>
                <w:szCs w:val="18"/>
                <w:lang w:val="en-US"/>
              </w:rPr>
              <w:t xml:space="preserve">Ability to communicate using a variety of mediums to internal and external audiences including senior managers, students, graduates and external </w:t>
            </w:r>
            <w:r w:rsidR="00BB067E" w:rsidRPr="007B641D">
              <w:rPr>
                <w:rFonts w:ascii="Arial" w:hAnsi="Arial" w:cs="Arial"/>
                <w:sz w:val="18"/>
                <w:szCs w:val="18"/>
                <w:lang w:val="en-US"/>
              </w:rPr>
              <w:t>organisation</w:t>
            </w:r>
          </w:p>
          <w:p w14:paraId="668BEAA1" w14:textId="77777777" w:rsidR="007B641D" w:rsidRPr="007B641D" w:rsidRDefault="007B641D" w:rsidP="00BB067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CC7B716" w14:textId="46E2C1D6" w:rsidR="00AD14B3" w:rsidRDefault="007B641D" w:rsidP="00BB067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B641D">
              <w:rPr>
                <w:rFonts w:ascii="Arial" w:hAnsi="Arial" w:cs="Arial"/>
                <w:sz w:val="18"/>
                <w:szCs w:val="18"/>
                <w:lang w:val="en-US"/>
              </w:rPr>
              <w:t>Excellent networking skills and good people/interpersonal skills</w:t>
            </w:r>
            <w:r w:rsidR="00BB067E">
              <w:rPr>
                <w:rFonts w:ascii="Arial" w:hAnsi="Arial" w:cs="Arial"/>
                <w:sz w:val="18"/>
                <w:szCs w:val="18"/>
                <w:lang w:val="en-US"/>
              </w:rPr>
              <w:t>.</w:t>
            </w:r>
          </w:p>
          <w:p w14:paraId="5AA610B3" w14:textId="77777777" w:rsidR="00BB067E" w:rsidRPr="00BB067E" w:rsidRDefault="00BB067E" w:rsidP="00BB06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482104F" w14:textId="75FEA580" w:rsidR="007B641D" w:rsidRDefault="007B641D" w:rsidP="00BB067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B641D">
              <w:rPr>
                <w:rFonts w:ascii="Arial" w:hAnsi="Arial" w:cs="Arial"/>
                <w:sz w:val="18"/>
                <w:szCs w:val="18"/>
                <w:lang w:val="en-US"/>
              </w:rPr>
              <w:t xml:space="preserve">Ability to plan major and minor events making appropriate decisions concerning budgets and resources and </w:t>
            </w:r>
            <w:r w:rsidR="00BB067E" w:rsidRPr="007B641D">
              <w:rPr>
                <w:rFonts w:ascii="Arial" w:hAnsi="Arial" w:cs="Arial"/>
                <w:sz w:val="18"/>
                <w:szCs w:val="18"/>
                <w:lang w:val="en-US"/>
              </w:rPr>
              <w:t>considering</w:t>
            </w:r>
            <w:r w:rsidRPr="007B641D">
              <w:rPr>
                <w:rFonts w:ascii="Arial" w:hAnsi="Arial" w:cs="Arial"/>
                <w:sz w:val="18"/>
                <w:szCs w:val="18"/>
                <w:lang w:val="en-US"/>
              </w:rPr>
              <w:t xml:space="preserve"> student and/or graduate attitudes and behaviours. </w:t>
            </w:r>
          </w:p>
          <w:p w14:paraId="6B64D4FB" w14:textId="77777777" w:rsidR="00BB067E" w:rsidRPr="00BB067E" w:rsidRDefault="00BB067E" w:rsidP="00BB06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CB864AB" w14:textId="59000230" w:rsidR="007B641D" w:rsidRDefault="007B641D" w:rsidP="00BB067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B641D">
              <w:rPr>
                <w:rFonts w:ascii="Arial" w:hAnsi="Arial" w:cs="Arial"/>
                <w:sz w:val="18"/>
                <w:szCs w:val="18"/>
                <w:lang w:val="en-US"/>
              </w:rPr>
              <w:t xml:space="preserve">Ability to understand the importance of good plans and the need to measure and monitor progress against these whilst being flexible enough to </w:t>
            </w:r>
            <w:r w:rsidR="00BB067E" w:rsidRPr="007B641D">
              <w:rPr>
                <w:rFonts w:ascii="Arial" w:hAnsi="Arial" w:cs="Arial"/>
                <w:sz w:val="18"/>
                <w:szCs w:val="18"/>
                <w:lang w:val="en-US"/>
              </w:rPr>
              <w:t>consider</w:t>
            </w:r>
            <w:r w:rsidRPr="007B641D">
              <w:rPr>
                <w:rFonts w:ascii="Arial" w:hAnsi="Arial" w:cs="Arial"/>
                <w:sz w:val="18"/>
                <w:szCs w:val="18"/>
                <w:lang w:val="en-US"/>
              </w:rPr>
              <w:t xml:space="preserve"> unforeseen changes or new opportunities. </w:t>
            </w:r>
          </w:p>
          <w:p w14:paraId="495663B7" w14:textId="77777777" w:rsidR="00BB067E" w:rsidRPr="00BB067E" w:rsidRDefault="00BB067E" w:rsidP="00BB06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8FAAFEB" w14:textId="280462EE" w:rsidR="007B641D" w:rsidRDefault="007B641D" w:rsidP="00BB067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B641D">
              <w:rPr>
                <w:rFonts w:ascii="Arial" w:hAnsi="Arial" w:cs="Arial"/>
                <w:sz w:val="18"/>
                <w:szCs w:val="18"/>
                <w:lang w:val="en-US"/>
              </w:rPr>
              <w:t xml:space="preserve">Proven skills in effective use of management information and associated knowledge to inform decision-making and planning. </w:t>
            </w:r>
          </w:p>
          <w:p w14:paraId="04915A09" w14:textId="77777777" w:rsidR="00BB067E" w:rsidRPr="00BB067E" w:rsidRDefault="00BB067E" w:rsidP="00BB06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3231960" w14:textId="08CB9DB4" w:rsidR="00BB067E" w:rsidRPr="0017339F" w:rsidRDefault="0017339F" w:rsidP="00BB067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7339F">
              <w:rPr>
                <w:rFonts w:ascii="Arial" w:hAnsi="Arial" w:cs="Arial"/>
                <w:sz w:val="18"/>
                <w:szCs w:val="18"/>
              </w:rPr>
              <w:lastRenderedPageBreak/>
              <w:t xml:space="preserve">Able to positively contribute to the objectives of the wider team whilst being a proactive team member. </w:t>
            </w:r>
          </w:p>
          <w:p w14:paraId="6E244926" w14:textId="77777777" w:rsidR="0017339F" w:rsidRPr="0017339F" w:rsidRDefault="0017339F" w:rsidP="0017339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9D086B4" w14:textId="4C9AD34D" w:rsidR="0017339F" w:rsidRDefault="0017339F" w:rsidP="0017339F">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9F">
              <w:rPr>
                <w:rFonts w:ascii="Arial" w:hAnsi="Arial" w:cs="Arial"/>
                <w:sz w:val="18"/>
                <w:szCs w:val="18"/>
              </w:rPr>
              <w:t>Experience of using own initiative to resolve problems and creativity to drive development.</w:t>
            </w:r>
          </w:p>
          <w:p w14:paraId="7890A808" w14:textId="77777777" w:rsidR="0017339F" w:rsidRPr="0017339F" w:rsidRDefault="0017339F" w:rsidP="0017339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FCC60CA" w14:textId="7FB96986" w:rsidR="0017339F" w:rsidRPr="0017339F" w:rsidRDefault="0017339F" w:rsidP="0017339F">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9F">
              <w:rPr>
                <w:rFonts w:ascii="Arial" w:hAnsi="Arial" w:cs="Arial"/>
                <w:sz w:val="18"/>
                <w:szCs w:val="18"/>
              </w:rPr>
              <w:t>Ability to make independent but appropriate decisions, whilst keeping relevant people informed and staying within budget.</w:t>
            </w:r>
          </w:p>
          <w:p w14:paraId="182F6AE3" w14:textId="77777777" w:rsidR="0017339F" w:rsidRPr="007B641D" w:rsidRDefault="0017339F" w:rsidP="0017339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39FE335B" w:rsidR="007B641D" w:rsidRPr="00505811" w:rsidRDefault="007B641D" w:rsidP="00BB06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16B40920" w14:textId="7DE56D81" w:rsidR="00475EA0" w:rsidRPr="00475EA0" w:rsidRDefault="00475EA0" w:rsidP="00475EA0">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5EA0">
              <w:rPr>
                <w:rFonts w:ascii="Arial" w:hAnsi="Arial" w:cs="Arial"/>
                <w:sz w:val="18"/>
                <w:szCs w:val="18"/>
              </w:rPr>
              <w:t xml:space="preserve">Willingness to travel and work across sites and externally. </w:t>
            </w:r>
          </w:p>
          <w:p w14:paraId="13CECBBF" w14:textId="77777777" w:rsidR="00475EA0" w:rsidRPr="00475EA0" w:rsidRDefault="00475EA0" w:rsidP="00475EA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B67E823" w14:textId="3D5B4AD3" w:rsidR="00475EA0" w:rsidRPr="00475EA0" w:rsidRDefault="00475EA0" w:rsidP="00475EA0">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5EA0">
              <w:rPr>
                <w:rFonts w:ascii="Arial" w:hAnsi="Arial" w:cs="Arial"/>
                <w:sz w:val="18"/>
                <w:szCs w:val="18"/>
              </w:rPr>
              <w:t xml:space="preserve">Flexible approach to work. </w:t>
            </w:r>
          </w:p>
          <w:p w14:paraId="6C4154DD" w14:textId="77777777" w:rsidR="00475EA0" w:rsidRPr="00475EA0" w:rsidRDefault="00475EA0" w:rsidP="00475EA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1942992" w14:textId="25A4CE52" w:rsidR="00AD14B3" w:rsidRPr="00475EA0" w:rsidRDefault="00475EA0" w:rsidP="00475EA0">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5EA0">
              <w:rPr>
                <w:rFonts w:ascii="Arial" w:hAnsi="Arial" w:cs="Arial"/>
                <w:sz w:val="18"/>
                <w:szCs w:val="18"/>
              </w:rPr>
              <w:t xml:space="preserve">Commitment to and understanding of equal opportunities issues within a diverse and multicultural environment. </w:t>
            </w:r>
          </w:p>
        </w:tc>
        <w:tc>
          <w:tcPr>
            <w:tcW w:w="3995" w:type="dxa"/>
          </w:tcPr>
          <w:p w14:paraId="2C0B6D3A" w14:textId="69F1F88C" w:rsidR="00AD14B3" w:rsidRPr="005B1B5C" w:rsidRDefault="00AD14B3" w:rsidP="00475EA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0FC5D32F" w14:textId="77777777" w:rsidR="00362BF7" w:rsidRDefault="00362BF7" w:rsidP="002A3C36">
      <w:pPr>
        <w:spacing w:line="259" w:lineRule="auto"/>
        <w:jc w:val="both"/>
        <w:rPr>
          <w:rFonts w:ascii="Arial" w:hAnsi="Arial" w:cs="Arial"/>
          <w:b/>
          <w:bCs/>
          <w:sz w:val="18"/>
          <w:szCs w:val="18"/>
        </w:rPr>
      </w:pPr>
    </w:p>
    <w:p w14:paraId="3D5BDF10" w14:textId="77777777" w:rsidR="008F579F" w:rsidRDefault="00362BF7" w:rsidP="00362BF7">
      <w:pPr>
        <w:spacing w:line="259" w:lineRule="auto"/>
        <w:jc w:val="both"/>
        <w:rPr>
          <w:rFonts w:ascii="Arial" w:hAnsi="Arial" w:cs="Arial"/>
          <w:sz w:val="18"/>
          <w:szCs w:val="18"/>
        </w:rPr>
      </w:pPr>
      <w:r w:rsidRPr="00362BF7">
        <w:rPr>
          <w:rFonts w:ascii="Arial" w:hAnsi="Arial" w:cs="Arial"/>
          <w:sz w:val="18"/>
          <w:szCs w:val="18"/>
        </w:rPr>
        <w:t>As an inclusive, equal-opportunities employer, our multiple Charter awards (Stonewall, Race Equality and Athena Swan) reflect our ongoing dedication to Equality, Diversity and Inclusion</w:t>
      </w:r>
      <w:r w:rsidR="008F579F">
        <w:rPr>
          <w:rFonts w:ascii="Arial" w:hAnsi="Arial" w:cs="Arial"/>
          <w:sz w:val="18"/>
          <w:szCs w:val="18"/>
        </w:rPr>
        <w:t>.</w:t>
      </w:r>
    </w:p>
    <w:p w14:paraId="11DDB43A" w14:textId="77777777" w:rsidR="008F579F" w:rsidRDefault="008F579F" w:rsidP="00362BF7">
      <w:pPr>
        <w:spacing w:line="259" w:lineRule="auto"/>
        <w:jc w:val="both"/>
        <w:rPr>
          <w:rFonts w:ascii="Arial" w:hAnsi="Arial" w:cs="Arial"/>
          <w:sz w:val="18"/>
          <w:szCs w:val="18"/>
        </w:rPr>
      </w:pPr>
    </w:p>
    <w:p w14:paraId="4E15A1AF" w14:textId="28927143"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All employees must adhere to all UEL policies and regulations. Employees are also expected to actively contribute to building and maintaining a positive reputation for UEL in all their professional activities.'</w:t>
      </w:r>
    </w:p>
    <w:p w14:paraId="38321089" w14:textId="77777777" w:rsidR="002A3C36" w:rsidRPr="00CD7024" w:rsidRDefault="002A3C36" w:rsidP="002A3C36">
      <w:pPr>
        <w:spacing w:line="259" w:lineRule="auto"/>
        <w:jc w:val="both"/>
        <w:rPr>
          <w:rFonts w:ascii="Arial" w:hAnsi="Arial" w:cs="Arial"/>
          <w:b/>
          <w:bCs/>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038E2DD7"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E53E85">
        <w:rPr>
          <w:rFonts w:ascii="Arial" w:hAnsi="Arial" w:cs="Arial"/>
          <w:noProof/>
          <w:sz w:val="18"/>
          <w:szCs w:val="18"/>
        </w:rPr>
        <w:t>16/04/2026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CA15" w14:textId="77777777" w:rsidR="00935946" w:rsidRDefault="00935946" w:rsidP="009962E4">
      <w:r>
        <w:separator/>
      </w:r>
    </w:p>
  </w:endnote>
  <w:endnote w:type="continuationSeparator" w:id="0">
    <w:p w14:paraId="6A32C3AF" w14:textId="77777777" w:rsidR="00935946" w:rsidRDefault="0093594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7230" w14:textId="77777777" w:rsidR="00935946" w:rsidRDefault="00935946" w:rsidP="009962E4">
      <w:r>
        <w:separator/>
      </w:r>
    </w:p>
  </w:footnote>
  <w:footnote w:type="continuationSeparator" w:id="0">
    <w:p w14:paraId="221B1793" w14:textId="77777777" w:rsidR="00935946" w:rsidRDefault="0093594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539B3"/>
    <w:multiLevelType w:val="hybridMultilevel"/>
    <w:tmpl w:val="DE92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26446"/>
    <w:multiLevelType w:val="hybridMultilevel"/>
    <w:tmpl w:val="35D6A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4"/>
  </w:num>
  <w:num w:numId="4" w16cid:durableId="569999311">
    <w:abstractNumId w:val="10"/>
  </w:num>
  <w:num w:numId="5" w16cid:durableId="2040155363">
    <w:abstractNumId w:val="9"/>
  </w:num>
  <w:num w:numId="6" w16cid:durableId="834035716">
    <w:abstractNumId w:val="2"/>
  </w:num>
  <w:num w:numId="7" w16cid:durableId="500971367">
    <w:abstractNumId w:val="13"/>
  </w:num>
  <w:num w:numId="8" w16cid:durableId="2133669853">
    <w:abstractNumId w:val="7"/>
  </w:num>
  <w:num w:numId="9" w16cid:durableId="534272944">
    <w:abstractNumId w:val="15"/>
  </w:num>
  <w:num w:numId="10" w16cid:durableId="137919288">
    <w:abstractNumId w:val="11"/>
  </w:num>
  <w:num w:numId="11" w16cid:durableId="1868904602">
    <w:abstractNumId w:val="18"/>
  </w:num>
  <w:num w:numId="12" w16cid:durableId="1682077828">
    <w:abstractNumId w:val="19"/>
  </w:num>
  <w:num w:numId="13" w16cid:durableId="2093618914">
    <w:abstractNumId w:val="16"/>
  </w:num>
  <w:num w:numId="14" w16cid:durableId="339551807">
    <w:abstractNumId w:val="8"/>
  </w:num>
  <w:num w:numId="15" w16cid:durableId="2007895453">
    <w:abstractNumId w:val="5"/>
  </w:num>
  <w:num w:numId="16" w16cid:durableId="1849251288">
    <w:abstractNumId w:val="0"/>
  </w:num>
  <w:num w:numId="17" w16cid:durableId="792476964">
    <w:abstractNumId w:val="17"/>
  </w:num>
  <w:num w:numId="18" w16cid:durableId="1393505039">
    <w:abstractNumId w:val="3"/>
  </w:num>
  <w:num w:numId="19" w16cid:durableId="856427964">
    <w:abstractNumId w:val="1"/>
  </w:num>
  <w:num w:numId="20" w16cid:durableId="865871666">
    <w:abstractNumId w:val="6"/>
  </w:num>
  <w:num w:numId="21" w16cid:durableId="19607224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2067D"/>
    <w:rsid w:val="00034DBB"/>
    <w:rsid w:val="0003587C"/>
    <w:rsid w:val="0004092F"/>
    <w:rsid w:val="00051692"/>
    <w:rsid w:val="0006176C"/>
    <w:rsid w:val="00065012"/>
    <w:rsid w:val="00071050"/>
    <w:rsid w:val="000855D9"/>
    <w:rsid w:val="0008571A"/>
    <w:rsid w:val="00087402"/>
    <w:rsid w:val="0009405F"/>
    <w:rsid w:val="000A011C"/>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339F"/>
    <w:rsid w:val="001760CA"/>
    <w:rsid w:val="00176D53"/>
    <w:rsid w:val="001816D3"/>
    <w:rsid w:val="00182A42"/>
    <w:rsid w:val="00185227"/>
    <w:rsid w:val="0018721D"/>
    <w:rsid w:val="001A4ED4"/>
    <w:rsid w:val="001A5B40"/>
    <w:rsid w:val="001A796A"/>
    <w:rsid w:val="001B49A6"/>
    <w:rsid w:val="001B6ED1"/>
    <w:rsid w:val="001C1B78"/>
    <w:rsid w:val="001C6948"/>
    <w:rsid w:val="001C7D70"/>
    <w:rsid w:val="001D3660"/>
    <w:rsid w:val="001E7A13"/>
    <w:rsid w:val="001F0140"/>
    <w:rsid w:val="001F4320"/>
    <w:rsid w:val="002028D0"/>
    <w:rsid w:val="00210892"/>
    <w:rsid w:val="002121C7"/>
    <w:rsid w:val="002143A4"/>
    <w:rsid w:val="00215E5A"/>
    <w:rsid w:val="002162B5"/>
    <w:rsid w:val="002169CF"/>
    <w:rsid w:val="00221862"/>
    <w:rsid w:val="00223A09"/>
    <w:rsid w:val="00231CDD"/>
    <w:rsid w:val="00234A39"/>
    <w:rsid w:val="00250DF5"/>
    <w:rsid w:val="00272A51"/>
    <w:rsid w:val="00276069"/>
    <w:rsid w:val="00295586"/>
    <w:rsid w:val="00296F44"/>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359FC"/>
    <w:rsid w:val="003422D9"/>
    <w:rsid w:val="00347449"/>
    <w:rsid w:val="00355804"/>
    <w:rsid w:val="00355F8E"/>
    <w:rsid w:val="00356F74"/>
    <w:rsid w:val="00362BF7"/>
    <w:rsid w:val="0036311F"/>
    <w:rsid w:val="00364C91"/>
    <w:rsid w:val="00367370"/>
    <w:rsid w:val="00367875"/>
    <w:rsid w:val="00372BEC"/>
    <w:rsid w:val="00375AC9"/>
    <w:rsid w:val="003772C3"/>
    <w:rsid w:val="00380321"/>
    <w:rsid w:val="00380FB3"/>
    <w:rsid w:val="00384390"/>
    <w:rsid w:val="003876EF"/>
    <w:rsid w:val="003932F5"/>
    <w:rsid w:val="003A3BFE"/>
    <w:rsid w:val="003A6C98"/>
    <w:rsid w:val="003A70B6"/>
    <w:rsid w:val="003B2CBD"/>
    <w:rsid w:val="003B5839"/>
    <w:rsid w:val="003D5D62"/>
    <w:rsid w:val="003E3626"/>
    <w:rsid w:val="003E75AE"/>
    <w:rsid w:val="003F1DC5"/>
    <w:rsid w:val="003F7A01"/>
    <w:rsid w:val="00405B53"/>
    <w:rsid w:val="004118C9"/>
    <w:rsid w:val="00411E77"/>
    <w:rsid w:val="00413BF0"/>
    <w:rsid w:val="00423403"/>
    <w:rsid w:val="004244DB"/>
    <w:rsid w:val="004274D7"/>
    <w:rsid w:val="00432807"/>
    <w:rsid w:val="00443094"/>
    <w:rsid w:val="004466E6"/>
    <w:rsid w:val="004477AC"/>
    <w:rsid w:val="004557BF"/>
    <w:rsid w:val="00462FE9"/>
    <w:rsid w:val="0046305A"/>
    <w:rsid w:val="00466100"/>
    <w:rsid w:val="0047246E"/>
    <w:rsid w:val="00474812"/>
    <w:rsid w:val="00474FD6"/>
    <w:rsid w:val="00475EA0"/>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64D52"/>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673E1"/>
    <w:rsid w:val="00671D41"/>
    <w:rsid w:val="006733A7"/>
    <w:rsid w:val="0067415D"/>
    <w:rsid w:val="00674188"/>
    <w:rsid w:val="00674EFE"/>
    <w:rsid w:val="006760C5"/>
    <w:rsid w:val="00677EAC"/>
    <w:rsid w:val="00681FDD"/>
    <w:rsid w:val="00682038"/>
    <w:rsid w:val="0068617E"/>
    <w:rsid w:val="00691ED3"/>
    <w:rsid w:val="0069212B"/>
    <w:rsid w:val="006A0E54"/>
    <w:rsid w:val="006C3A55"/>
    <w:rsid w:val="006C4BE1"/>
    <w:rsid w:val="006D0593"/>
    <w:rsid w:val="006D3F7C"/>
    <w:rsid w:val="006D53C0"/>
    <w:rsid w:val="006D5A8F"/>
    <w:rsid w:val="006E539B"/>
    <w:rsid w:val="006E5FBB"/>
    <w:rsid w:val="006E7CF9"/>
    <w:rsid w:val="006F2C1E"/>
    <w:rsid w:val="006F7BAD"/>
    <w:rsid w:val="007007EB"/>
    <w:rsid w:val="00702008"/>
    <w:rsid w:val="00704DAE"/>
    <w:rsid w:val="0070652A"/>
    <w:rsid w:val="00706DEE"/>
    <w:rsid w:val="007119E8"/>
    <w:rsid w:val="0072173A"/>
    <w:rsid w:val="00725B75"/>
    <w:rsid w:val="00725E12"/>
    <w:rsid w:val="00733FC2"/>
    <w:rsid w:val="007456F2"/>
    <w:rsid w:val="0074665E"/>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641D"/>
    <w:rsid w:val="007B7070"/>
    <w:rsid w:val="007B74F5"/>
    <w:rsid w:val="007B7CA3"/>
    <w:rsid w:val="007C2B30"/>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43A"/>
    <w:rsid w:val="008D38DD"/>
    <w:rsid w:val="008D3BED"/>
    <w:rsid w:val="008E1B32"/>
    <w:rsid w:val="008E30E8"/>
    <w:rsid w:val="008E45DE"/>
    <w:rsid w:val="008E4718"/>
    <w:rsid w:val="008F0060"/>
    <w:rsid w:val="008F579F"/>
    <w:rsid w:val="0090144A"/>
    <w:rsid w:val="00901491"/>
    <w:rsid w:val="00904759"/>
    <w:rsid w:val="009113EB"/>
    <w:rsid w:val="00917154"/>
    <w:rsid w:val="0092013B"/>
    <w:rsid w:val="00926950"/>
    <w:rsid w:val="00930F70"/>
    <w:rsid w:val="0093486C"/>
    <w:rsid w:val="009356C8"/>
    <w:rsid w:val="00935946"/>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1BEB"/>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25E5"/>
    <w:rsid w:val="00A633EA"/>
    <w:rsid w:val="00A64BEC"/>
    <w:rsid w:val="00A70658"/>
    <w:rsid w:val="00A73C51"/>
    <w:rsid w:val="00A77CB1"/>
    <w:rsid w:val="00A805B0"/>
    <w:rsid w:val="00A82486"/>
    <w:rsid w:val="00A9132F"/>
    <w:rsid w:val="00AA256C"/>
    <w:rsid w:val="00AA34E4"/>
    <w:rsid w:val="00AA38A5"/>
    <w:rsid w:val="00AA63DF"/>
    <w:rsid w:val="00AB1769"/>
    <w:rsid w:val="00AB4210"/>
    <w:rsid w:val="00AB4F13"/>
    <w:rsid w:val="00AB77CB"/>
    <w:rsid w:val="00AB7ADF"/>
    <w:rsid w:val="00AC1409"/>
    <w:rsid w:val="00AC24FD"/>
    <w:rsid w:val="00AC4381"/>
    <w:rsid w:val="00AD14B3"/>
    <w:rsid w:val="00AD2E36"/>
    <w:rsid w:val="00AD36A0"/>
    <w:rsid w:val="00AD57D4"/>
    <w:rsid w:val="00AD6156"/>
    <w:rsid w:val="00AD6B05"/>
    <w:rsid w:val="00AE1AF4"/>
    <w:rsid w:val="00AF4C3C"/>
    <w:rsid w:val="00B00C75"/>
    <w:rsid w:val="00B01C1B"/>
    <w:rsid w:val="00B048DD"/>
    <w:rsid w:val="00B0645D"/>
    <w:rsid w:val="00B26DA7"/>
    <w:rsid w:val="00B31997"/>
    <w:rsid w:val="00B32036"/>
    <w:rsid w:val="00B332CF"/>
    <w:rsid w:val="00B351D5"/>
    <w:rsid w:val="00B45D5B"/>
    <w:rsid w:val="00B51CBF"/>
    <w:rsid w:val="00B57B52"/>
    <w:rsid w:val="00B70AA8"/>
    <w:rsid w:val="00B71E78"/>
    <w:rsid w:val="00B73CC8"/>
    <w:rsid w:val="00B73EA6"/>
    <w:rsid w:val="00B74FA4"/>
    <w:rsid w:val="00B772E9"/>
    <w:rsid w:val="00B80634"/>
    <w:rsid w:val="00B82313"/>
    <w:rsid w:val="00B910CA"/>
    <w:rsid w:val="00B94D39"/>
    <w:rsid w:val="00B9581D"/>
    <w:rsid w:val="00BA2242"/>
    <w:rsid w:val="00BA4906"/>
    <w:rsid w:val="00BB067E"/>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045F0"/>
    <w:rsid w:val="00C11EB0"/>
    <w:rsid w:val="00C2625F"/>
    <w:rsid w:val="00C27E78"/>
    <w:rsid w:val="00C31C3C"/>
    <w:rsid w:val="00C37574"/>
    <w:rsid w:val="00C51DFD"/>
    <w:rsid w:val="00C5347E"/>
    <w:rsid w:val="00C560C9"/>
    <w:rsid w:val="00C643A5"/>
    <w:rsid w:val="00C64786"/>
    <w:rsid w:val="00C748D3"/>
    <w:rsid w:val="00C8001E"/>
    <w:rsid w:val="00C8220D"/>
    <w:rsid w:val="00C8609B"/>
    <w:rsid w:val="00C86213"/>
    <w:rsid w:val="00C946CA"/>
    <w:rsid w:val="00C94F6E"/>
    <w:rsid w:val="00C9779B"/>
    <w:rsid w:val="00CA19DC"/>
    <w:rsid w:val="00CA5556"/>
    <w:rsid w:val="00CA57A3"/>
    <w:rsid w:val="00CB0E55"/>
    <w:rsid w:val="00CB18A6"/>
    <w:rsid w:val="00CC0351"/>
    <w:rsid w:val="00CC6DA0"/>
    <w:rsid w:val="00CC7E90"/>
    <w:rsid w:val="00CD3D5A"/>
    <w:rsid w:val="00CD66FE"/>
    <w:rsid w:val="00CD72AD"/>
    <w:rsid w:val="00CE5A14"/>
    <w:rsid w:val="00CF5952"/>
    <w:rsid w:val="00D07AC6"/>
    <w:rsid w:val="00D22FB7"/>
    <w:rsid w:val="00D304E1"/>
    <w:rsid w:val="00D34FA9"/>
    <w:rsid w:val="00D37313"/>
    <w:rsid w:val="00D3788F"/>
    <w:rsid w:val="00D50483"/>
    <w:rsid w:val="00D5625E"/>
    <w:rsid w:val="00D575F8"/>
    <w:rsid w:val="00D57836"/>
    <w:rsid w:val="00D57AC2"/>
    <w:rsid w:val="00D61747"/>
    <w:rsid w:val="00D625B5"/>
    <w:rsid w:val="00D65A55"/>
    <w:rsid w:val="00D804DB"/>
    <w:rsid w:val="00D85904"/>
    <w:rsid w:val="00D85947"/>
    <w:rsid w:val="00D934CA"/>
    <w:rsid w:val="00D94961"/>
    <w:rsid w:val="00DA095F"/>
    <w:rsid w:val="00DA6962"/>
    <w:rsid w:val="00DA6A28"/>
    <w:rsid w:val="00DA7822"/>
    <w:rsid w:val="00DA7FAE"/>
    <w:rsid w:val="00DB2A52"/>
    <w:rsid w:val="00DB397F"/>
    <w:rsid w:val="00DB3AC0"/>
    <w:rsid w:val="00DC00C4"/>
    <w:rsid w:val="00DC7112"/>
    <w:rsid w:val="00DE29D1"/>
    <w:rsid w:val="00DE3029"/>
    <w:rsid w:val="00DE4522"/>
    <w:rsid w:val="00DE4919"/>
    <w:rsid w:val="00DF2FAD"/>
    <w:rsid w:val="00DF78D3"/>
    <w:rsid w:val="00E0653F"/>
    <w:rsid w:val="00E110F5"/>
    <w:rsid w:val="00E15DA5"/>
    <w:rsid w:val="00E16E73"/>
    <w:rsid w:val="00E251C4"/>
    <w:rsid w:val="00E279FD"/>
    <w:rsid w:val="00E31A91"/>
    <w:rsid w:val="00E509CB"/>
    <w:rsid w:val="00E53E85"/>
    <w:rsid w:val="00E618F5"/>
    <w:rsid w:val="00E63885"/>
    <w:rsid w:val="00E65C49"/>
    <w:rsid w:val="00E7084A"/>
    <w:rsid w:val="00E73090"/>
    <w:rsid w:val="00E756F2"/>
    <w:rsid w:val="00E845A5"/>
    <w:rsid w:val="00EA4B15"/>
    <w:rsid w:val="00EA5DEB"/>
    <w:rsid w:val="00EC0FC8"/>
    <w:rsid w:val="00EC1A89"/>
    <w:rsid w:val="00EC1BF6"/>
    <w:rsid w:val="00EC46D4"/>
    <w:rsid w:val="00EC4D98"/>
    <w:rsid w:val="00EC50E4"/>
    <w:rsid w:val="00EC7A66"/>
    <w:rsid w:val="00ED1E20"/>
    <w:rsid w:val="00ED4866"/>
    <w:rsid w:val="00EE6535"/>
    <w:rsid w:val="00F00678"/>
    <w:rsid w:val="00F04B45"/>
    <w:rsid w:val="00F05B4E"/>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5D7"/>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8920">
      <w:bodyDiv w:val="1"/>
      <w:marLeft w:val="0"/>
      <w:marRight w:val="0"/>
      <w:marTop w:val="0"/>
      <w:marBottom w:val="0"/>
      <w:divBdr>
        <w:top w:val="none" w:sz="0" w:space="0" w:color="auto"/>
        <w:left w:val="none" w:sz="0" w:space="0" w:color="auto"/>
        <w:bottom w:val="none" w:sz="0" w:space="0" w:color="auto"/>
        <w:right w:val="none" w:sz="0" w:space="0" w:color="auto"/>
      </w:divBdr>
    </w:div>
    <w:div w:id="226034995">
      <w:bodyDiv w:val="1"/>
      <w:marLeft w:val="0"/>
      <w:marRight w:val="0"/>
      <w:marTop w:val="0"/>
      <w:marBottom w:val="0"/>
      <w:divBdr>
        <w:top w:val="none" w:sz="0" w:space="0" w:color="auto"/>
        <w:left w:val="none" w:sz="0" w:space="0" w:color="auto"/>
        <w:bottom w:val="none" w:sz="0" w:space="0" w:color="auto"/>
        <w:right w:val="none" w:sz="0" w:space="0" w:color="auto"/>
      </w:divBdr>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0032936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26879546">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43</cp:revision>
  <cp:lastPrinted>2019-09-04T14:35:00Z</cp:lastPrinted>
  <dcterms:created xsi:type="dcterms:W3CDTF">2026-04-16T14:00:00Z</dcterms:created>
  <dcterms:modified xsi:type="dcterms:W3CDTF">2026-04-16T14:49:00Z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